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FCB7A" w14:textId="084ADDFD" w:rsidR="00A6305E" w:rsidRPr="0052548E" w:rsidRDefault="00E45289" w:rsidP="00A6305E">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56BE7E3" wp14:editId="57ABD72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2A7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6305E" w:rsidRPr="0052548E">
        <w:rPr>
          <w:rFonts w:ascii="Arial" w:hAnsi="Arial" w:cs="Arial"/>
          <w:b/>
          <w:bCs/>
          <w:sz w:val="28"/>
        </w:rPr>
        <w:t>3GPP TSG RAN WG1 Meeting</w:t>
      </w:r>
      <w:r w:rsidR="00A6305E">
        <w:rPr>
          <w:rFonts w:ascii="Arial" w:hAnsi="Arial" w:cs="Arial"/>
          <w:b/>
          <w:bCs/>
          <w:sz w:val="28"/>
        </w:rPr>
        <w:t xml:space="preserve"> 90bis                                        </w:t>
      </w:r>
      <w:r w:rsidR="008F1AD1" w:rsidRPr="008F1AD1">
        <w:rPr>
          <w:rFonts w:ascii="Arial" w:hAnsi="Arial" w:cs="Arial"/>
          <w:b/>
          <w:bCs/>
          <w:sz w:val="28"/>
        </w:rPr>
        <w:t>R1-</w:t>
      </w:r>
      <w:r w:rsidR="008F1AD1" w:rsidRPr="008F1AD1">
        <w:rPr>
          <w:rFonts w:ascii="Arial" w:hAnsi="Arial" w:cs="Arial"/>
          <w:b/>
          <w:bCs/>
          <w:sz w:val="28"/>
        </w:rPr>
        <w:t>1717747</w:t>
      </w:r>
    </w:p>
    <w:p w14:paraId="471E0653" w14:textId="77777777" w:rsidR="003C346D" w:rsidRPr="0052396B" w:rsidRDefault="00A6305E" w:rsidP="00A6305E">
      <w:pPr>
        <w:tabs>
          <w:tab w:val="center" w:pos="4536"/>
          <w:tab w:val="right" w:pos="9072"/>
        </w:tabs>
        <w:rPr>
          <w:b/>
          <w:bCs/>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Pr>
          <w:rFonts w:ascii="Arial" w:eastAsia="MS Mincho" w:hAnsi="Arial" w:cs="Arial" w:hint="eastAsia"/>
          <w:b/>
          <w:bCs/>
          <w:sz w:val="28"/>
          <w:lang w:eastAsia="ja-JP"/>
        </w:rPr>
        <w:t>7</w:t>
      </w:r>
    </w:p>
    <w:p w14:paraId="65E5736B" w14:textId="77777777" w:rsidR="003C346D" w:rsidRPr="0052396B" w:rsidRDefault="003C346D" w:rsidP="00771021">
      <w:pPr>
        <w:pBdr>
          <w:top w:val="single" w:sz="4" w:space="0" w:color="auto"/>
        </w:pBdr>
        <w:spacing w:after="0"/>
        <w:jc w:val="left"/>
        <w:rPr>
          <w:b/>
          <w:bCs/>
          <w:sz w:val="16"/>
          <w:szCs w:val="16"/>
        </w:rPr>
      </w:pPr>
    </w:p>
    <w:p w14:paraId="2E89C4D6"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D15E51">
        <w:rPr>
          <w:b/>
        </w:rPr>
        <w:t>2.3.</w:t>
      </w:r>
      <w:r w:rsidR="00652125">
        <w:rPr>
          <w:b/>
        </w:rPr>
        <w:t>6</w:t>
      </w:r>
    </w:p>
    <w:p w14:paraId="76510DF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1E91E73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652125">
        <w:rPr>
          <w:b/>
        </w:rPr>
        <w:t>Remaining issues on TRS</w:t>
      </w:r>
    </w:p>
    <w:p w14:paraId="5E5F25A1"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033381BC" w14:textId="77777777" w:rsidR="009C0564" w:rsidRPr="00447E0C" w:rsidRDefault="009C0564" w:rsidP="00E51A78">
      <w:pPr>
        <w:pBdr>
          <w:bottom w:val="single" w:sz="4" w:space="1" w:color="auto"/>
        </w:pBdr>
        <w:spacing w:after="0"/>
        <w:jc w:val="left"/>
        <w:rPr>
          <w:b/>
          <w:sz w:val="16"/>
          <w:szCs w:val="16"/>
        </w:rPr>
      </w:pPr>
    </w:p>
    <w:p w14:paraId="6A04C084" w14:textId="77777777" w:rsidR="00B552AD" w:rsidRDefault="00B552AD" w:rsidP="009D47B0">
      <w:pPr>
        <w:pStyle w:val="1"/>
        <w:jc w:val="left"/>
        <w:rPr>
          <w:lang w:eastAsia="zh-CN"/>
        </w:rPr>
      </w:pPr>
      <w:r>
        <w:rPr>
          <w:lang w:eastAsia="zh-CN"/>
        </w:rPr>
        <w:t>Introduction</w:t>
      </w:r>
    </w:p>
    <w:p w14:paraId="535A8323" w14:textId="77777777" w:rsidR="00D65ACF" w:rsidRDefault="00930782" w:rsidP="009D47B0">
      <w:pPr>
        <w:jc w:val="left"/>
        <w:rPr>
          <w:lang w:eastAsia="zh-CN"/>
        </w:rPr>
      </w:pPr>
      <w:r>
        <w:rPr>
          <w:lang w:eastAsia="zh-CN"/>
        </w:rPr>
        <w:t>In RAN1 AH 1709</w:t>
      </w:r>
      <w:r w:rsidR="00D92FE4">
        <w:rPr>
          <w:lang w:eastAsia="zh-CN"/>
        </w:rPr>
        <w:fldChar w:fldCharType="begin"/>
      </w:r>
      <w:r w:rsidR="00D92FE4">
        <w:rPr>
          <w:lang w:eastAsia="zh-CN"/>
        </w:rPr>
        <w:instrText xml:space="preserve"> REF _Ref494215420 \r \h </w:instrText>
      </w:r>
      <w:r w:rsidR="00D92FE4">
        <w:rPr>
          <w:lang w:eastAsia="zh-CN"/>
        </w:rPr>
      </w:r>
      <w:r w:rsidR="00D92FE4">
        <w:rPr>
          <w:lang w:eastAsia="zh-CN"/>
        </w:rPr>
        <w:fldChar w:fldCharType="separate"/>
      </w:r>
      <w:r w:rsidR="00D92FE4">
        <w:rPr>
          <w:lang w:eastAsia="zh-CN"/>
        </w:rPr>
        <w:t>[1]</w:t>
      </w:r>
      <w:r w:rsidR="00D92FE4">
        <w:rPr>
          <w:lang w:eastAsia="zh-CN"/>
        </w:rPr>
        <w:fldChar w:fldCharType="end"/>
      </w:r>
      <w:r>
        <w:rPr>
          <w:lang w:eastAsia="zh-CN"/>
        </w:rPr>
        <w:t>, the design of TRS reached the following agreement</w:t>
      </w:r>
    </w:p>
    <w:tbl>
      <w:tblPr>
        <w:tblStyle w:val="ac"/>
        <w:tblW w:w="0" w:type="auto"/>
        <w:tblLook w:val="04A0" w:firstRow="1" w:lastRow="0" w:firstColumn="1" w:lastColumn="0" w:noHBand="0" w:noVBand="1"/>
      </w:tblPr>
      <w:tblGrid>
        <w:gridCol w:w="9307"/>
      </w:tblGrid>
      <w:tr w:rsidR="00930782" w14:paraId="6B8FADC2" w14:textId="77777777" w:rsidTr="00930782">
        <w:tc>
          <w:tcPr>
            <w:tcW w:w="9307" w:type="dxa"/>
          </w:tcPr>
          <w:p w14:paraId="5265B7DF" w14:textId="77777777" w:rsidR="00930782" w:rsidRPr="00FB3766" w:rsidRDefault="00930782" w:rsidP="00930782">
            <w:pPr>
              <w:spacing w:after="0"/>
              <w:rPr>
                <w:b/>
              </w:rPr>
            </w:pPr>
            <w:r w:rsidRPr="00F1737D">
              <w:rPr>
                <w:b/>
                <w:highlight w:val="green"/>
              </w:rPr>
              <w:t>Agreement:</w:t>
            </w:r>
          </w:p>
          <w:p w14:paraId="234BBDE8" w14:textId="77777777" w:rsidR="00930782" w:rsidRDefault="00930782" w:rsidP="00930782">
            <w:pPr>
              <w:spacing w:after="0"/>
            </w:pPr>
            <w:r>
              <w:t xml:space="preserve">The TRS symbol number in each slot for </w:t>
            </w:r>
            <w:r w:rsidRPr="008D79CF">
              <w:rPr>
                <w:b/>
              </w:rPr>
              <w:t>X</w:t>
            </w:r>
            <w:r>
              <w:t xml:space="preserve">=2 </w:t>
            </w:r>
          </w:p>
          <w:p w14:paraId="2BC1233B" w14:textId="77777777" w:rsidR="00930782" w:rsidRDefault="00930782" w:rsidP="00930782">
            <w:pPr>
              <w:numPr>
                <w:ilvl w:val="0"/>
                <w:numId w:val="41"/>
              </w:numPr>
              <w:autoSpaceDE/>
              <w:autoSpaceDN/>
              <w:adjustRightInd/>
              <w:snapToGrid/>
              <w:spacing w:after="0"/>
              <w:rPr>
                <w:szCs w:val="20"/>
              </w:rPr>
            </w:pPr>
            <w:r>
              <w:rPr>
                <w:szCs w:val="20"/>
              </w:rPr>
              <w:t xml:space="preserve">At least </w:t>
            </w:r>
            <w:r w:rsidRPr="00FB3766">
              <w:rPr>
                <w:szCs w:val="20"/>
              </w:rPr>
              <w:t xml:space="preserve">2+2 </w:t>
            </w:r>
            <w:r>
              <w:rPr>
                <w:szCs w:val="20"/>
              </w:rPr>
              <w:t xml:space="preserve">is </w:t>
            </w:r>
            <w:r w:rsidRPr="00FB3766">
              <w:rPr>
                <w:szCs w:val="20"/>
              </w:rPr>
              <w:t>supported</w:t>
            </w:r>
          </w:p>
          <w:p w14:paraId="2B715FE2" w14:textId="77777777" w:rsidR="00930782" w:rsidRPr="00BB2A8D" w:rsidRDefault="00930782" w:rsidP="00930782">
            <w:pPr>
              <w:numPr>
                <w:ilvl w:val="0"/>
                <w:numId w:val="41"/>
              </w:numPr>
              <w:autoSpaceDE/>
              <w:autoSpaceDN/>
              <w:adjustRightInd/>
              <w:snapToGrid/>
              <w:spacing w:after="0"/>
              <w:rPr>
                <w:szCs w:val="20"/>
              </w:rPr>
            </w:pPr>
            <w:r>
              <w:rPr>
                <w:szCs w:val="20"/>
              </w:rPr>
              <w:t>FFS: Support of 3+1</w:t>
            </w:r>
          </w:p>
          <w:p w14:paraId="37782596" w14:textId="77777777" w:rsidR="00930782" w:rsidRPr="007E5D7E" w:rsidRDefault="00930782" w:rsidP="00930782">
            <w:pPr>
              <w:spacing w:after="0"/>
              <w:rPr>
                <w:b/>
                <w:lang w:eastAsia="x-none"/>
              </w:rPr>
            </w:pPr>
            <w:r w:rsidRPr="005D39C2">
              <w:rPr>
                <w:b/>
                <w:highlight w:val="green"/>
                <w:lang w:eastAsia="x-none"/>
              </w:rPr>
              <w:t>Agreement:</w:t>
            </w:r>
          </w:p>
          <w:p w14:paraId="1746C615" w14:textId="77777777" w:rsidR="00930782" w:rsidRPr="007E5D7E" w:rsidRDefault="00930782" w:rsidP="00930782">
            <w:pPr>
              <w:numPr>
                <w:ilvl w:val="0"/>
                <w:numId w:val="42"/>
              </w:numPr>
              <w:tabs>
                <w:tab w:val="left" w:pos="1440"/>
              </w:tabs>
              <w:autoSpaceDE/>
              <w:autoSpaceDN/>
              <w:adjustRightInd/>
              <w:snapToGrid/>
              <w:spacing w:after="0"/>
              <w:jc w:val="left"/>
              <w:rPr>
                <w:lang w:eastAsia="x-none"/>
              </w:rPr>
            </w:pPr>
            <w:r w:rsidRPr="007E5D7E">
              <w:rPr>
                <w:lang w:eastAsia="x-none"/>
              </w:rPr>
              <w:t>For TRS, support TRS burst length X=2 slot.</w:t>
            </w:r>
          </w:p>
          <w:p w14:paraId="1129DE43" w14:textId="77777777" w:rsidR="00930782" w:rsidRPr="007E5D7E" w:rsidRDefault="00930782" w:rsidP="00930782">
            <w:pPr>
              <w:numPr>
                <w:ilvl w:val="0"/>
                <w:numId w:val="42"/>
              </w:numPr>
              <w:tabs>
                <w:tab w:val="left" w:pos="1440"/>
              </w:tabs>
              <w:autoSpaceDE/>
              <w:autoSpaceDN/>
              <w:adjustRightInd/>
              <w:snapToGrid/>
              <w:spacing w:after="0"/>
              <w:jc w:val="left"/>
              <w:rPr>
                <w:lang w:eastAsia="x-none"/>
              </w:rPr>
            </w:pPr>
            <w:r w:rsidRPr="007E5D7E">
              <w:rPr>
                <w:lang w:eastAsia="x-none"/>
              </w:rPr>
              <w:t xml:space="preserve">A slot containing SSB can be configured for TRS </w:t>
            </w:r>
          </w:p>
          <w:p w14:paraId="0E406086" w14:textId="77777777" w:rsidR="00930782" w:rsidRDefault="00930782" w:rsidP="00930782">
            <w:pPr>
              <w:numPr>
                <w:ilvl w:val="1"/>
                <w:numId w:val="42"/>
              </w:numPr>
              <w:tabs>
                <w:tab w:val="left" w:pos="1440"/>
              </w:tabs>
              <w:autoSpaceDE/>
              <w:autoSpaceDN/>
              <w:adjustRightInd/>
              <w:snapToGrid/>
              <w:spacing w:after="0"/>
              <w:jc w:val="left"/>
              <w:rPr>
                <w:lang w:eastAsia="x-none"/>
              </w:rPr>
            </w:pPr>
            <w:r w:rsidRPr="007E5D7E">
              <w:rPr>
                <w:lang w:eastAsia="x-none"/>
              </w:rPr>
              <w:t>TRS may be TDM with SSB to avoid collision</w:t>
            </w:r>
          </w:p>
          <w:p w14:paraId="56C3A049" w14:textId="77777777" w:rsidR="00930782" w:rsidRPr="007E5D7E" w:rsidRDefault="00930782" w:rsidP="00930782">
            <w:pPr>
              <w:numPr>
                <w:ilvl w:val="1"/>
                <w:numId w:val="42"/>
              </w:numPr>
              <w:tabs>
                <w:tab w:val="left" w:pos="1440"/>
              </w:tabs>
              <w:autoSpaceDE/>
              <w:autoSpaceDN/>
              <w:adjustRightInd/>
              <w:snapToGrid/>
              <w:spacing w:after="0"/>
              <w:jc w:val="left"/>
              <w:rPr>
                <w:lang w:eastAsia="x-none"/>
              </w:rPr>
            </w:pPr>
            <w:r>
              <w:rPr>
                <w:lang w:eastAsia="x-none"/>
              </w:rPr>
              <w:t xml:space="preserve">FFS: </w:t>
            </w:r>
            <w:r w:rsidRPr="007E5D7E">
              <w:rPr>
                <w:lang w:eastAsia="x-none"/>
              </w:rPr>
              <w:t>TRS may be FDM with SSB to avoid collision</w:t>
            </w:r>
          </w:p>
          <w:p w14:paraId="29E905C9" w14:textId="77777777" w:rsidR="00930782" w:rsidRDefault="00930782" w:rsidP="00930782">
            <w:pPr>
              <w:numPr>
                <w:ilvl w:val="1"/>
                <w:numId w:val="42"/>
              </w:numPr>
              <w:tabs>
                <w:tab w:val="left" w:pos="1440"/>
              </w:tabs>
              <w:autoSpaceDE/>
              <w:autoSpaceDN/>
              <w:adjustRightInd/>
              <w:snapToGrid/>
              <w:spacing w:after="0"/>
              <w:jc w:val="left"/>
              <w:rPr>
                <w:lang w:eastAsia="x-none"/>
              </w:rPr>
            </w:pPr>
            <w:r w:rsidRPr="007E5D7E">
              <w:rPr>
                <w:lang w:eastAsia="x-none"/>
              </w:rPr>
              <w:t>Strive to have same burst pattern of TRS configurations with and without slot containing SSB</w:t>
            </w:r>
          </w:p>
        </w:tc>
      </w:tr>
    </w:tbl>
    <w:p w14:paraId="0209DF18" w14:textId="77777777" w:rsidR="00930782" w:rsidRDefault="00930782" w:rsidP="009D47B0">
      <w:pPr>
        <w:jc w:val="left"/>
        <w:rPr>
          <w:lang w:eastAsia="zh-CN"/>
        </w:rPr>
      </w:pPr>
    </w:p>
    <w:p w14:paraId="4FC059AF" w14:textId="77777777" w:rsidR="00930782" w:rsidRDefault="00930782" w:rsidP="009D47B0">
      <w:pPr>
        <w:jc w:val="left"/>
        <w:rPr>
          <w:lang w:eastAsia="zh-CN"/>
        </w:rPr>
      </w:pPr>
      <w:r>
        <w:rPr>
          <w:lang w:eastAsia="zh-CN"/>
        </w:rPr>
        <w:t>There was also a WF addressing the remaining issues of TRS</w:t>
      </w:r>
      <w:r w:rsidR="00D92FE4">
        <w:rPr>
          <w:lang w:eastAsia="zh-CN"/>
        </w:rPr>
        <w:fldChar w:fldCharType="begin"/>
      </w:r>
      <w:r w:rsidR="00D92FE4">
        <w:rPr>
          <w:lang w:eastAsia="zh-CN"/>
        </w:rPr>
        <w:instrText xml:space="preserve"> REF _Ref494266584 \r \h </w:instrText>
      </w:r>
      <w:r w:rsidR="00D92FE4">
        <w:rPr>
          <w:lang w:eastAsia="zh-CN"/>
        </w:rPr>
      </w:r>
      <w:r w:rsidR="00D92FE4">
        <w:rPr>
          <w:lang w:eastAsia="zh-CN"/>
        </w:rPr>
        <w:fldChar w:fldCharType="separate"/>
      </w:r>
      <w:r w:rsidR="00D92FE4">
        <w:rPr>
          <w:lang w:eastAsia="zh-CN"/>
        </w:rPr>
        <w:t>[2]</w:t>
      </w:r>
      <w:r w:rsidR="00D92FE4">
        <w:rPr>
          <w:lang w:eastAsia="zh-CN"/>
        </w:rPr>
        <w:fldChar w:fldCharType="end"/>
      </w:r>
      <w:r w:rsidR="00D92FE4">
        <w:rPr>
          <w:lang w:eastAsia="zh-CN"/>
        </w:rPr>
        <w:t>, which had not reached consensus on some topics by the end of the last meeting. In this contribution, we are going to discuss those remaining open issues.</w:t>
      </w:r>
    </w:p>
    <w:p w14:paraId="213D70BC" w14:textId="77777777" w:rsidR="00D92FE4" w:rsidRDefault="00D92FE4" w:rsidP="009D47B0">
      <w:pPr>
        <w:jc w:val="left"/>
        <w:rPr>
          <w:lang w:eastAsia="zh-CN"/>
        </w:rPr>
      </w:pPr>
    </w:p>
    <w:p w14:paraId="4D1AA4D4" w14:textId="77777777" w:rsidR="00D92FE4" w:rsidRDefault="00D92FE4" w:rsidP="00D92FE4">
      <w:pPr>
        <w:pStyle w:val="1"/>
        <w:rPr>
          <w:lang w:eastAsia="zh-CN"/>
        </w:rPr>
      </w:pPr>
      <w:r>
        <w:rPr>
          <w:lang w:eastAsia="zh-CN"/>
        </w:rPr>
        <w:t>Discussion</w:t>
      </w:r>
    </w:p>
    <w:p w14:paraId="12322C44" w14:textId="5B501D86" w:rsidR="00D92FE4" w:rsidRDefault="00D92FE4" w:rsidP="00D92FE4">
      <w:pPr>
        <w:pStyle w:val="2"/>
        <w:rPr>
          <w:lang w:eastAsia="zh-CN"/>
        </w:rPr>
      </w:pPr>
      <w:r>
        <w:rPr>
          <w:lang w:eastAsia="zh-CN"/>
        </w:rPr>
        <w:t xml:space="preserve">TRS </w:t>
      </w:r>
      <w:r w:rsidR="00C041EB">
        <w:rPr>
          <w:lang w:eastAsia="zh-CN"/>
        </w:rPr>
        <w:t>design for HST</w:t>
      </w:r>
    </w:p>
    <w:p w14:paraId="58C6129F" w14:textId="49E1344E" w:rsidR="00C041EB" w:rsidRDefault="00C041EB" w:rsidP="00D92FE4">
      <w:pPr>
        <w:rPr>
          <w:lang w:eastAsia="zh-CN"/>
        </w:rPr>
      </w:pPr>
      <w:r>
        <w:rPr>
          <w:lang w:eastAsia="zh-CN"/>
        </w:rPr>
        <w:t>Under high speed train</w:t>
      </w:r>
      <w:r w:rsidR="008054C3">
        <w:rPr>
          <w:lang w:eastAsia="zh-CN"/>
        </w:rPr>
        <w:t xml:space="preserve"> (HST)</w:t>
      </w:r>
      <w:r>
        <w:rPr>
          <w:lang w:eastAsia="zh-CN"/>
        </w:rPr>
        <w:t xml:space="preserve"> where the mobility could be 500km/h, </w:t>
      </w:r>
      <w:r w:rsidR="008054C3">
        <w:rPr>
          <w:lang w:eastAsia="zh-CN"/>
        </w:rPr>
        <w:t>the Doppler shift</w:t>
      </w:r>
      <w:r w:rsidR="00B13868">
        <w:rPr>
          <w:lang w:eastAsia="zh-CN"/>
        </w:rPr>
        <w:t xml:space="preserve"> is </w:t>
      </w:r>
      <w:r w:rsidR="008054C3">
        <w:rPr>
          <w:lang w:eastAsia="zh-CN"/>
        </w:rPr>
        <w:t>severe. Take 4GHz carrier frequency as an example, the maximum Doppler shift could be</w:t>
      </w:r>
    </w:p>
    <w:p w14:paraId="4D45436A" w14:textId="5B3DA54F" w:rsidR="008054C3" w:rsidRPr="008054C3" w:rsidRDefault="006E3304" w:rsidP="00D92FE4">
      <w:pPr>
        <w:rPr>
          <w:lang w:eastAsia="zh-CN"/>
        </w:rPr>
      </w:pPr>
      <m:oMathPara>
        <m:oMath>
          <m:f>
            <m:fPr>
              <m:ctrlPr>
                <w:rPr>
                  <w:rFonts w:ascii="Cambria Math" w:hAnsi="Cambria Math"/>
                  <w:i/>
                  <w:lang w:eastAsia="zh-CN"/>
                </w:rPr>
              </m:ctrlPr>
            </m:fPr>
            <m:num>
              <m:r>
                <w:rPr>
                  <w:rFonts w:ascii="Cambria Math" w:hAnsi="Cambria Math"/>
                  <w:lang w:eastAsia="zh-CN"/>
                </w:rPr>
                <m:t>500</m:t>
              </m:r>
            </m:num>
            <m:den>
              <m:r>
                <w:rPr>
                  <w:rFonts w:ascii="Cambria Math" w:hAnsi="Cambria Math"/>
                  <w:lang w:eastAsia="zh-CN"/>
                </w:rPr>
                <m:t>3.6</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4×10</m:t>
                  </m:r>
                </m:e>
                <m:sup>
                  <m:r>
                    <w:rPr>
                      <w:rFonts w:ascii="Cambria Math" w:hAnsi="Cambria Math"/>
                      <w:lang w:eastAsia="zh-CN"/>
                    </w:rPr>
                    <m:t>9</m:t>
                  </m:r>
                </m:sup>
              </m:sSup>
            </m:num>
            <m:den>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8</m:t>
                  </m:r>
                </m:sup>
              </m:sSup>
            </m:den>
          </m:f>
          <m:r>
            <w:rPr>
              <w:rFonts w:ascii="Cambria Math" w:hAnsi="Cambria Math"/>
              <w:lang w:eastAsia="zh-CN"/>
            </w:rPr>
            <m:t>=1.</m:t>
          </m:r>
          <m:r>
            <m:rPr>
              <m:sty m:val="p"/>
            </m:rPr>
            <w:rPr>
              <w:rFonts w:ascii="Cambria Math" w:hAnsi="Cambria Math"/>
              <w:lang w:eastAsia="zh-CN"/>
            </w:rPr>
            <m:t>850kHz</m:t>
          </m:r>
        </m:oMath>
      </m:oMathPara>
    </w:p>
    <w:p w14:paraId="66FBBCCF" w14:textId="153B0C18" w:rsidR="008054C3" w:rsidRDefault="008054C3" w:rsidP="00D92FE4">
      <w:pPr>
        <w:rPr>
          <w:lang w:eastAsia="zh-CN"/>
        </w:rPr>
      </w:pPr>
      <w:r>
        <w:rPr>
          <w:lang w:eastAsia="zh-CN"/>
        </w:rPr>
        <w:t>To estimate such a large Doppler shift (in case coarse CFO estimates provided by SS block is not used), two TRS symbols needs to be separated by at most</w:t>
      </w:r>
    </w:p>
    <w:p w14:paraId="4624FBB5" w14:textId="6FF7F88C" w:rsidR="008054C3" w:rsidRPr="008054C3" w:rsidRDefault="006E3304" w:rsidP="00D92FE4">
      <w:pPr>
        <w:rPr>
          <w:lang w:eastAsia="zh-CN"/>
        </w:rPr>
      </w:pPr>
      <m:oMathPara>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2×1.85kHz</m:t>
              </m:r>
            </m:den>
          </m:f>
          <m:r>
            <w:rPr>
              <w:rFonts w:ascii="Cambria Math" w:hAnsi="Cambria Math"/>
              <w:lang w:eastAsia="zh-CN"/>
            </w:rPr>
            <m:t>=0.27</m:t>
          </m:r>
          <m:r>
            <m:rPr>
              <m:sty m:val="p"/>
            </m:rPr>
            <w:rPr>
              <w:rFonts w:ascii="Cambria Math" w:hAnsi="Cambria Math"/>
              <w:lang w:eastAsia="zh-CN"/>
            </w:rPr>
            <m:t>ms</m:t>
          </m:r>
        </m:oMath>
      </m:oMathPara>
    </w:p>
    <w:p w14:paraId="1707014E" w14:textId="32DA8814" w:rsidR="008054C3" w:rsidRDefault="00253DB2" w:rsidP="00D92FE4">
      <w:pPr>
        <w:rPr>
          <w:lang w:eastAsia="zh-CN"/>
        </w:rPr>
      </w:pPr>
      <w:r>
        <w:rPr>
          <w:lang w:eastAsia="zh-CN"/>
        </w:rPr>
        <w:t>Supposing</w:t>
      </w:r>
      <w:r w:rsidR="008054C3">
        <w:rPr>
          <w:lang w:eastAsia="zh-CN"/>
        </w:rPr>
        <w:t xml:space="preserve"> </w:t>
      </w:r>
      <w:r>
        <w:rPr>
          <w:lang w:eastAsia="zh-CN"/>
        </w:rPr>
        <w:t xml:space="preserve">that </w:t>
      </w:r>
      <w:r w:rsidR="008054C3">
        <w:rPr>
          <w:lang w:eastAsia="zh-CN"/>
        </w:rPr>
        <w:t>TRS is using the numerology of 15kHz, the distance between two TRS symbols should be less than</w:t>
      </w:r>
    </w:p>
    <w:p w14:paraId="154BAEA5" w14:textId="6CA97DFD" w:rsidR="008054C3" w:rsidRPr="008054C3" w:rsidRDefault="008054C3" w:rsidP="00D92FE4">
      <w:pPr>
        <w:rPr>
          <w:lang w:eastAsia="zh-CN"/>
        </w:rPr>
      </w:pPr>
      <m:oMathPara>
        <m:oMath>
          <m:r>
            <m:rPr>
              <m:sty m:val="p"/>
            </m:rPr>
            <w:rPr>
              <w:rFonts w:ascii="Cambria Math" w:hAnsi="Cambria Math"/>
              <w:lang w:eastAsia="zh-CN"/>
            </w:rPr>
            <m:t>0.27*14=3.78 symbols</m:t>
          </m:r>
        </m:oMath>
      </m:oMathPara>
    </w:p>
    <w:p w14:paraId="7A7ECD2F" w14:textId="04A3271C" w:rsidR="008054C3" w:rsidRDefault="008054C3" w:rsidP="00D92FE4">
      <w:pPr>
        <w:rPr>
          <w:lang w:eastAsia="zh-CN"/>
        </w:rPr>
      </w:pPr>
      <w:r>
        <w:rPr>
          <w:lang w:eastAsia="zh-CN"/>
        </w:rPr>
        <w:t>If</w:t>
      </w:r>
      <w:r w:rsidR="00253DB2">
        <w:rPr>
          <w:lang w:eastAsia="zh-CN"/>
        </w:rPr>
        <w:t xml:space="preserve"> otherwise</w:t>
      </w:r>
      <w:r>
        <w:rPr>
          <w:lang w:eastAsia="zh-CN"/>
        </w:rPr>
        <w:t xml:space="preserve"> the TRS symbol is separated by more than 4 symbols, due to the phase ambiguity, the Doppler shift estimates would be wrong. Therefore, we propose that the minimum distance between two TRS symbols should be 3 symbols, at least for 15kHz subcarrier spacing and HST. </w:t>
      </w:r>
    </w:p>
    <w:p w14:paraId="393E124B" w14:textId="3885C312" w:rsidR="008054C3" w:rsidRPr="00C55C4E" w:rsidRDefault="008054C3" w:rsidP="00D92FE4">
      <w:pPr>
        <w:rPr>
          <w:i/>
          <w:lang w:eastAsia="zh-CN"/>
        </w:rPr>
      </w:pPr>
      <w:r>
        <w:rPr>
          <w:b/>
          <w:i/>
          <w:lang w:eastAsia="zh-CN"/>
        </w:rPr>
        <w:t>Proposal 1:</w:t>
      </w:r>
      <w:r>
        <w:rPr>
          <w:i/>
          <w:lang w:eastAsia="zh-CN"/>
        </w:rPr>
        <w:t xml:space="preserve"> At least for 15kHz subcarrier spacing and HST, the minimum distance between TRS symbols should be 3 symbols.</w:t>
      </w:r>
    </w:p>
    <w:p w14:paraId="29D8D89D" w14:textId="3B32D501" w:rsidR="00D92FE4" w:rsidRDefault="008054C3" w:rsidP="00D92FE4">
      <w:pPr>
        <w:rPr>
          <w:lang w:eastAsia="zh-CN"/>
        </w:rPr>
      </w:pPr>
      <w:r>
        <w:rPr>
          <w:lang w:eastAsia="zh-CN"/>
        </w:rPr>
        <w:lastRenderedPageBreak/>
        <w:t>W</w:t>
      </w:r>
      <w:r>
        <w:rPr>
          <w:rFonts w:hint="eastAsia"/>
          <w:lang w:eastAsia="zh-CN"/>
        </w:rPr>
        <w:t xml:space="preserve">e have run the </w:t>
      </w:r>
      <w:r w:rsidR="00B13868">
        <w:rPr>
          <w:lang w:eastAsia="zh-CN"/>
        </w:rPr>
        <w:t xml:space="preserve">simulation to show the </w:t>
      </w:r>
      <w:r w:rsidR="00C041EB">
        <w:rPr>
          <w:rFonts w:hint="eastAsia"/>
          <w:lang w:eastAsia="zh-CN"/>
        </w:rPr>
        <w:t>tracking performance</w:t>
      </w:r>
      <w:r w:rsidR="0039603B">
        <w:rPr>
          <w:lang w:eastAsia="zh-CN"/>
        </w:rPr>
        <w:t xml:space="preserve"> of TRS</w:t>
      </w:r>
      <w:r w:rsidR="00C041EB">
        <w:rPr>
          <w:rFonts w:hint="eastAsia"/>
          <w:lang w:eastAsia="zh-CN"/>
        </w:rPr>
        <w:t xml:space="preserve"> under HST</w:t>
      </w:r>
      <w:r w:rsidR="0039603B">
        <w:rPr>
          <w:lang w:eastAsia="zh-CN"/>
        </w:rPr>
        <w:t xml:space="preserve">. Based on the previous discussion, the symbol location within a 2-slot TRS burst is </w:t>
      </w:r>
      <m:oMath>
        <m:r>
          <w:rPr>
            <w:rFonts w:ascii="Cambria Math" w:hAnsi="Cambria Math"/>
            <w:lang w:eastAsia="zh-CN"/>
          </w:rPr>
          <m:t>l∈</m:t>
        </m:r>
        <m:d>
          <m:dPr>
            <m:begChr m:val="{"/>
            <m:endChr m:val="}"/>
            <m:ctrlPr>
              <w:rPr>
                <w:rFonts w:ascii="Cambria Math" w:hAnsi="Cambria Math"/>
                <w:i/>
                <w:lang w:eastAsia="zh-CN"/>
              </w:rPr>
            </m:ctrlPr>
          </m:dPr>
          <m:e>
            <m:r>
              <w:rPr>
                <w:rFonts w:ascii="Cambria Math" w:hAnsi="Cambria Math"/>
                <w:lang w:eastAsia="zh-CN"/>
              </w:rPr>
              <m:t>4,7,18,21</m:t>
            </m:r>
          </m:e>
        </m:d>
      </m:oMath>
      <w:r w:rsidR="0039603B">
        <w:rPr>
          <w:lang w:eastAsia="zh-CN"/>
        </w:rPr>
        <w:t>, where the first two symbols</w:t>
      </w:r>
      <w:r w:rsidR="00B13868">
        <w:rPr>
          <w:lang w:eastAsia="zh-CN"/>
        </w:rPr>
        <w:t xml:space="preserve"> are </w:t>
      </w:r>
      <w:r w:rsidR="0039603B">
        <w:rPr>
          <w:lang w:eastAsia="zh-CN"/>
        </w:rPr>
        <w:t>in the first slot, and the last two symbols are in the second slot</w:t>
      </w:r>
      <w:r w:rsidR="00253DB2">
        <w:rPr>
          <w:lang w:eastAsia="zh-CN"/>
        </w:rPr>
        <w:t>, and each pair is 3 symbols apart</w:t>
      </w:r>
      <w:r w:rsidR="0039603B">
        <w:rPr>
          <w:lang w:eastAsia="zh-CN"/>
        </w:rPr>
        <w:t>.</w:t>
      </w:r>
      <w:r w:rsidR="00C041EB">
        <w:rPr>
          <w:rFonts w:hint="eastAsia"/>
          <w:lang w:eastAsia="zh-CN"/>
        </w:rPr>
        <w:t xml:space="preserve"> </w:t>
      </w:r>
      <w:r w:rsidR="00C041EB">
        <w:rPr>
          <w:lang w:eastAsia="zh-CN"/>
        </w:rPr>
        <w:t xml:space="preserve">The </w:t>
      </w:r>
      <w:r w:rsidR="0039603B">
        <w:rPr>
          <w:lang w:eastAsia="zh-CN"/>
        </w:rPr>
        <w:t xml:space="preserve">other </w:t>
      </w:r>
      <w:r w:rsidR="00C041EB">
        <w:rPr>
          <w:lang w:eastAsia="zh-CN"/>
        </w:rPr>
        <w:t>simulation assumption</w:t>
      </w:r>
      <w:r w:rsidR="00592C81">
        <w:rPr>
          <w:lang w:eastAsia="zh-CN"/>
        </w:rPr>
        <w:t>s</w:t>
      </w:r>
      <w:r w:rsidR="00C041EB">
        <w:rPr>
          <w:lang w:eastAsia="zh-CN"/>
        </w:rPr>
        <w:t xml:space="preserve"> </w:t>
      </w:r>
      <w:r w:rsidR="0039603B">
        <w:rPr>
          <w:lang w:eastAsia="zh-CN"/>
        </w:rPr>
        <w:t>are</w:t>
      </w:r>
      <w:r w:rsidR="00C041EB">
        <w:rPr>
          <w:lang w:eastAsia="zh-CN"/>
        </w:rPr>
        <w:t xml:space="preserve"> shown in</w:t>
      </w:r>
      <w:r w:rsidR="0039603B">
        <w:rPr>
          <w:lang w:eastAsia="zh-CN"/>
        </w:rPr>
        <w:t xml:space="preserve"> </w:t>
      </w:r>
      <w:r w:rsidR="0039603B">
        <w:rPr>
          <w:lang w:eastAsia="zh-CN"/>
        </w:rPr>
        <w:fldChar w:fldCharType="begin"/>
      </w:r>
      <w:r w:rsidR="0039603B">
        <w:rPr>
          <w:lang w:eastAsia="zh-CN"/>
        </w:rPr>
        <w:instrText xml:space="preserve"> REF _Ref494454578 \h </w:instrText>
      </w:r>
      <w:r w:rsidR="0039603B">
        <w:rPr>
          <w:lang w:eastAsia="zh-CN"/>
        </w:rPr>
      </w:r>
      <w:r w:rsidR="0039603B">
        <w:rPr>
          <w:lang w:eastAsia="zh-CN"/>
        </w:rPr>
        <w:fldChar w:fldCharType="separate"/>
      </w:r>
      <w:r w:rsidR="0039603B">
        <w:t xml:space="preserve">Table </w:t>
      </w:r>
      <w:r w:rsidR="0039603B">
        <w:rPr>
          <w:noProof/>
        </w:rPr>
        <w:t>1</w:t>
      </w:r>
      <w:r w:rsidR="0039603B">
        <w:rPr>
          <w:lang w:eastAsia="zh-CN"/>
        </w:rPr>
        <w:fldChar w:fldCharType="end"/>
      </w:r>
      <w:r w:rsidR="0039603B">
        <w:rPr>
          <w:lang w:eastAsia="zh-CN"/>
        </w:rPr>
        <w:t>.</w:t>
      </w:r>
    </w:p>
    <w:p w14:paraId="691D2477" w14:textId="52A106DA" w:rsidR="0039603B" w:rsidRDefault="0039603B" w:rsidP="00C55C4E">
      <w:pPr>
        <w:pStyle w:val="a5"/>
        <w:keepNext/>
      </w:pPr>
      <w:bookmarkStart w:id="0" w:name="_Ref494454578"/>
      <w:r>
        <w:t xml:space="preserve">Table </w:t>
      </w:r>
      <w:r w:rsidR="002B32DD">
        <w:fldChar w:fldCharType="begin"/>
      </w:r>
      <w:r w:rsidR="002B32DD">
        <w:instrText xml:space="preserve"> SEQ Table \* ARABIC </w:instrText>
      </w:r>
      <w:r w:rsidR="002B32DD">
        <w:fldChar w:fldCharType="separate"/>
      </w:r>
      <w:r>
        <w:rPr>
          <w:noProof/>
        </w:rPr>
        <w:t>1</w:t>
      </w:r>
      <w:r w:rsidR="002B32DD">
        <w:rPr>
          <w:noProof/>
        </w:rPr>
        <w:fldChar w:fldCharType="end"/>
      </w:r>
      <w:bookmarkEnd w:id="0"/>
      <w:r>
        <w:t xml:space="preserve"> Simulation assumptions for TRS</w:t>
      </w:r>
    </w:p>
    <w:tbl>
      <w:tblPr>
        <w:tblStyle w:val="ac"/>
        <w:tblW w:w="0" w:type="auto"/>
        <w:jc w:val="center"/>
        <w:tblLook w:val="04A0" w:firstRow="1" w:lastRow="0" w:firstColumn="1" w:lastColumn="0" w:noHBand="0" w:noVBand="1"/>
      </w:tblPr>
      <w:tblGrid>
        <w:gridCol w:w="2972"/>
        <w:gridCol w:w="4398"/>
      </w:tblGrid>
      <w:tr w:rsidR="00C041EB" w14:paraId="07A7B91B" w14:textId="77777777" w:rsidTr="00C55C4E">
        <w:trPr>
          <w:jc w:val="center"/>
        </w:trPr>
        <w:tc>
          <w:tcPr>
            <w:tcW w:w="2972" w:type="dxa"/>
            <w:shd w:val="clear" w:color="auto" w:fill="D9D9D9" w:themeFill="background1" w:themeFillShade="D9"/>
            <w:vAlign w:val="center"/>
          </w:tcPr>
          <w:p w14:paraId="3CF8B455" w14:textId="0720833E" w:rsidR="00C041EB" w:rsidRPr="00C55C4E" w:rsidRDefault="00C041EB" w:rsidP="00C55C4E">
            <w:pPr>
              <w:jc w:val="center"/>
              <w:rPr>
                <w:b/>
                <w:lang w:eastAsia="zh-CN"/>
              </w:rPr>
            </w:pPr>
            <w:r w:rsidRPr="00C55C4E">
              <w:rPr>
                <w:b/>
                <w:lang w:eastAsia="zh-CN"/>
              </w:rPr>
              <w:t>Parameters</w:t>
            </w:r>
          </w:p>
        </w:tc>
        <w:tc>
          <w:tcPr>
            <w:tcW w:w="4398" w:type="dxa"/>
            <w:shd w:val="clear" w:color="auto" w:fill="D9D9D9" w:themeFill="background1" w:themeFillShade="D9"/>
            <w:vAlign w:val="center"/>
          </w:tcPr>
          <w:p w14:paraId="2C2AF939" w14:textId="5562729F" w:rsidR="00C041EB" w:rsidRPr="00C55C4E" w:rsidRDefault="00C041EB" w:rsidP="00C55C4E">
            <w:pPr>
              <w:jc w:val="center"/>
              <w:rPr>
                <w:b/>
                <w:lang w:eastAsia="zh-CN"/>
              </w:rPr>
            </w:pPr>
            <w:r w:rsidRPr="00C55C4E">
              <w:rPr>
                <w:b/>
                <w:lang w:eastAsia="zh-CN"/>
              </w:rPr>
              <w:t>Value</w:t>
            </w:r>
          </w:p>
        </w:tc>
      </w:tr>
      <w:tr w:rsidR="00C041EB" w14:paraId="68BA3389" w14:textId="77777777" w:rsidTr="00C55C4E">
        <w:trPr>
          <w:jc w:val="center"/>
        </w:trPr>
        <w:tc>
          <w:tcPr>
            <w:tcW w:w="2972" w:type="dxa"/>
            <w:vAlign w:val="center"/>
          </w:tcPr>
          <w:p w14:paraId="4874F987" w14:textId="27FE67FD" w:rsidR="00C041EB" w:rsidRDefault="00C041EB" w:rsidP="00C55C4E">
            <w:pPr>
              <w:jc w:val="left"/>
              <w:rPr>
                <w:lang w:eastAsia="zh-CN"/>
              </w:rPr>
            </w:pPr>
            <w:r>
              <w:rPr>
                <w:lang w:eastAsia="zh-CN"/>
              </w:rPr>
              <w:t>Carrier frequency</w:t>
            </w:r>
          </w:p>
        </w:tc>
        <w:tc>
          <w:tcPr>
            <w:tcW w:w="4398" w:type="dxa"/>
            <w:vAlign w:val="center"/>
          </w:tcPr>
          <w:p w14:paraId="4A959D23" w14:textId="4D969DD1" w:rsidR="00C041EB" w:rsidRDefault="00C041EB" w:rsidP="00C55C4E">
            <w:pPr>
              <w:jc w:val="left"/>
              <w:rPr>
                <w:lang w:eastAsia="zh-CN"/>
              </w:rPr>
            </w:pPr>
            <w:r>
              <w:rPr>
                <w:lang w:eastAsia="zh-CN"/>
              </w:rPr>
              <w:t>4GHz</w:t>
            </w:r>
          </w:p>
        </w:tc>
      </w:tr>
      <w:tr w:rsidR="00C041EB" w14:paraId="339C040A" w14:textId="77777777" w:rsidTr="00C55C4E">
        <w:trPr>
          <w:jc w:val="center"/>
        </w:trPr>
        <w:tc>
          <w:tcPr>
            <w:tcW w:w="2972" w:type="dxa"/>
            <w:vAlign w:val="center"/>
          </w:tcPr>
          <w:p w14:paraId="4A57F738" w14:textId="71E25B6E" w:rsidR="00C041EB" w:rsidRDefault="00C041EB" w:rsidP="00C55C4E">
            <w:pPr>
              <w:jc w:val="left"/>
              <w:rPr>
                <w:lang w:eastAsia="zh-CN"/>
              </w:rPr>
            </w:pPr>
            <w:r>
              <w:rPr>
                <w:lang w:eastAsia="zh-CN"/>
              </w:rPr>
              <w:t>RRH distance</w:t>
            </w:r>
          </w:p>
        </w:tc>
        <w:tc>
          <w:tcPr>
            <w:tcW w:w="4398" w:type="dxa"/>
            <w:vAlign w:val="center"/>
          </w:tcPr>
          <w:p w14:paraId="331400D4" w14:textId="77777777" w:rsidR="00C041EB" w:rsidRDefault="00C041EB" w:rsidP="00C55C4E">
            <w:pPr>
              <w:jc w:val="left"/>
              <w:rPr>
                <w:lang w:eastAsia="zh-CN"/>
              </w:rPr>
            </w:pPr>
            <w:r>
              <w:rPr>
                <w:lang w:eastAsia="zh-CN"/>
              </w:rPr>
              <w:t>500m</w:t>
            </w:r>
          </w:p>
          <w:p w14:paraId="2BB40120" w14:textId="736A8ECD" w:rsidR="00C041EB" w:rsidRDefault="00C041EB" w:rsidP="00C55C4E">
            <w:pPr>
              <w:jc w:val="left"/>
              <w:rPr>
                <w:lang w:eastAsia="zh-CN"/>
              </w:rPr>
            </w:pPr>
            <w:r>
              <w:rPr>
                <w:lang w:eastAsia="zh-CN"/>
              </w:rPr>
              <w:t>Only simulated the range [-500, 500] where the RRH is located at 0.</w:t>
            </w:r>
          </w:p>
        </w:tc>
      </w:tr>
      <w:tr w:rsidR="00C041EB" w14:paraId="1B7DD430" w14:textId="77777777" w:rsidTr="00C55C4E">
        <w:trPr>
          <w:jc w:val="center"/>
        </w:trPr>
        <w:tc>
          <w:tcPr>
            <w:tcW w:w="2972" w:type="dxa"/>
            <w:vAlign w:val="center"/>
          </w:tcPr>
          <w:p w14:paraId="0353BE31" w14:textId="4ADDD875" w:rsidR="00C041EB" w:rsidRDefault="00C041EB" w:rsidP="00C55C4E">
            <w:pPr>
              <w:jc w:val="left"/>
              <w:rPr>
                <w:lang w:eastAsia="zh-CN"/>
              </w:rPr>
            </w:pPr>
            <w:r>
              <w:rPr>
                <w:lang w:eastAsia="zh-CN"/>
              </w:rPr>
              <w:t>Distance from RRH to rail</w:t>
            </w:r>
          </w:p>
        </w:tc>
        <w:tc>
          <w:tcPr>
            <w:tcW w:w="4398" w:type="dxa"/>
            <w:vAlign w:val="center"/>
          </w:tcPr>
          <w:p w14:paraId="3EB40703" w14:textId="2F403DFB" w:rsidR="00C041EB" w:rsidRDefault="00C041EB" w:rsidP="00C55C4E">
            <w:pPr>
              <w:jc w:val="left"/>
              <w:rPr>
                <w:lang w:eastAsia="zh-CN"/>
              </w:rPr>
            </w:pPr>
            <w:r>
              <w:rPr>
                <w:lang w:eastAsia="zh-CN"/>
              </w:rPr>
              <w:t>50m</w:t>
            </w:r>
          </w:p>
        </w:tc>
      </w:tr>
      <w:tr w:rsidR="00C041EB" w14:paraId="6F0B6415" w14:textId="77777777" w:rsidTr="00C55C4E">
        <w:trPr>
          <w:jc w:val="center"/>
        </w:trPr>
        <w:tc>
          <w:tcPr>
            <w:tcW w:w="2972" w:type="dxa"/>
            <w:vAlign w:val="center"/>
          </w:tcPr>
          <w:p w14:paraId="62A03F0F" w14:textId="4FE28B24" w:rsidR="00C041EB" w:rsidRDefault="00C041EB" w:rsidP="00C55C4E">
            <w:pPr>
              <w:jc w:val="left"/>
              <w:rPr>
                <w:lang w:eastAsia="zh-CN"/>
              </w:rPr>
            </w:pPr>
            <w:r>
              <w:rPr>
                <w:lang w:eastAsia="zh-CN"/>
              </w:rPr>
              <w:t>Channel model</w:t>
            </w:r>
          </w:p>
        </w:tc>
        <w:tc>
          <w:tcPr>
            <w:tcW w:w="4398" w:type="dxa"/>
            <w:vAlign w:val="center"/>
          </w:tcPr>
          <w:p w14:paraId="38A00C7A" w14:textId="3C7BAB19" w:rsidR="00C041EB" w:rsidRDefault="00C041EB" w:rsidP="00C55C4E">
            <w:pPr>
              <w:jc w:val="left"/>
              <w:rPr>
                <w:lang w:eastAsia="zh-CN"/>
              </w:rPr>
            </w:pPr>
            <w:r>
              <w:rPr>
                <w:lang w:eastAsia="zh-CN"/>
              </w:rPr>
              <w:t>LOS, single path with Doppler</w:t>
            </w:r>
          </w:p>
        </w:tc>
      </w:tr>
      <w:tr w:rsidR="0039603B" w14:paraId="58184EFE" w14:textId="77777777" w:rsidTr="0039603B">
        <w:trPr>
          <w:jc w:val="center"/>
        </w:trPr>
        <w:tc>
          <w:tcPr>
            <w:tcW w:w="2972" w:type="dxa"/>
            <w:vAlign w:val="center"/>
          </w:tcPr>
          <w:p w14:paraId="0E220694" w14:textId="59FB67C8" w:rsidR="0039603B" w:rsidRDefault="0039603B" w:rsidP="0039603B">
            <w:pPr>
              <w:jc w:val="left"/>
              <w:rPr>
                <w:lang w:eastAsia="zh-CN"/>
              </w:rPr>
            </w:pPr>
            <w:r>
              <w:rPr>
                <w:lang w:eastAsia="zh-CN"/>
              </w:rPr>
              <w:t>Transmit SNR</w:t>
            </w:r>
          </w:p>
        </w:tc>
        <w:tc>
          <w:tcPr>
            <w:tcW w:w="4398" w:type="dxa"/>
            <w:vAlign w:val="center"/>
          </w:tcPr>
          <w:p w14:paraId="4A6321E6" w14:textId="7646CBD5" w:rsidR="0039603B" w:rsidRDefault="0039603B" w:rsidP="0039603B">
            <w:pPr>
              <w:jc w:val="left"/>
              <w:rPr>
                <w:lang w:eastAsia="zh-CN"/>
              </w:rPr>
            </w:pPr>
            <w:r>
              <w:rPr>
                <w:lang w:eastAsia="zh-CN"/>
              </w:rPr>
              <w:t>30dB</w:t>
            </w:r>
          </w:p>
        </w:tc>
      </w:tr>
      <w:tr w:rsidR="00C041EB" w14:paraId="6B07B58B" w14:textId="77777777" w:rsidTr="00C55C4E">
        <w:trPr>
          <w:jc w:val="center"/>
        </w:trPr>
        <w:tc>
          <w:tcPr>
            <w:tcW w:w="2972" w:type="dxa"/>
            <w:vAlign w:val="center"/>
          </w:tcPr>
          <w:p w14:paraId="4541F49A" w14:textId="6BCF8F58" w:rsidR="00C041EB" w:rsidRDefault="00C041EB" w:rsidP="00C55C4E">
            <w:pPr>
              <w:jc w:val="left"/>
              <w:rPr>
                <w:lang w:eastAsia="zh-CN"/>
              </w:rPr>
            </w:pPr>
            <w:r>
              <w:rPr>
                <w:lang w:eastAsia="zh-CN"/>
              </w:rPr>
              <w:t>Subcarrier spacing</w:t>
            </w:r>
          </w:p>
        </w:tc>
        <w:tc>
          <w:tcPr>
            <w:tcW w:w="4398" w:type="dxa"/>
            <w:vAlign w:val="center"/>
          </w:tcPr>
          <w:p w14:paraId="0E519682" w14:textId="37C7ADBB" w:rsidR="00C041EB" w:rsidRDefault="00C041EB" w:rsidP="00C55C4E">
            <w:pPr>
              <w:jc w:val="left"/>
              <w:rPr>
                <w:lang w:eastAsia="zh-CN"/>
              </w:rPr>
            </w:pPr>
            <w:r>
              <w:rPr>
                <w:lang w:eastAsia="zh-CN"/>
              </w:rPr>
              <w:t>15kHz</w:t>
            </w:r>
          </w:p>
        </w:tc>
      </w:tr>
      <w:tr w:rsidR="00C041EB" w14:paraId="39C9330B" w14:textId="77777777" w:rsidTr="00C55C4E">
        <w:trPr>
          <w:jc w:val="center"/>
        </w:trPr>
        <w:tc>
          <w:tcPr>
            <w:tcW w:w="2972" w:type="dxa"/>
            <w:vAlign w:val="center"/>
          </w:tcPr>
          <w:p w14:paraId="21CC77CE" w14:textId="7B004806" w:rsidR="00C041EB" w:rsidRDefault="00C041EB" w:rsidP="00C55C4E">
            <w:pPr>
              <w:jc w:val="left"/>
              <w:rPr>
                <w:lang w:eastAsia="zh-CN"/>
              </w:rPr>
            </w:pPr>
            <w:r>
              <w:rPr>
                <w:lang w:eastAsia="zh-CN"/>
              </w:rPr>
              <w:t>TRS burst</w:t>
            </w:r>
            <w:r w:rsidR="0039603B">
              <w:rPr>
                <w:lang w:eastAsia="zh-CN"/>
              </w:rPr>
              <w:t xml:space="preserve"> composition</w:t>
            </w:r>
          </w:p>
        </w:tc>
        <w:tc>
          <w:tcPr>
            <w:tcW w:w="4398" w:type="dxa"/>
            <w:vAlign w:val="center"/>
          </w:tcPr>
          <w:p w14:paraId="3C1CD94D" w14:textId="69869524" w:rsidR="00C041EB" w:rsidRDefault="0039603B" w:rsidP="00C55C4E">
            <w:pPr>
              <w:jc w:val="left"/>
              <w:rPr>
                <w:lang w:eastAsia="zh-CN"/>
              </w:rPr>
            </w:pPr>
            <m:oMath>
              <m:r>
                <w:rPr>
                  <w:rFonts w:ascii="Cambria Math" w:hAnsi="Cambria Math"/>
                  <w:lang w:eastAsia="zh-CN"/>
                </w:rPr>
                <m:t>l∈</m:t>
              </m:r>
              <m:d>
                <m:dPr>
                  <m:begChr m:val="{"/>
                  <m:endChr m:val="}"/>
                  <m:ctrlPr>
                    <w:rPr>
                      <w:rFonts w:ascii="Cambria Math" w:hAnsi="Cambria Math"/>
                      <w:i/>
                      <w:lang w:eastAsia="zh-CN"/>
                    </w:rPr>
                  </m:ctrlPr>
                </m:dPr>
                <m:e>
                  <m:r>
                    <w:rPr>
                      <w:rFonts w:ascii="Cambria Math" w:hAnsi="Cambria Math"/>
                      <w:lang w:eastAsia="zh-CN"/>
                    </w:rPr>
                    <m:t>4,5,18,21</m:t>
                  </m:r>
                </m:e>
              </m:d>
            </m:oMath>
            <w:r>
              <w:rPr>
                <w:lang w:eastAsia="zh-CN"/>
              </w:rPr>
              <w:t xml:space="preserve"> starting from 0 in the first slot</w:t>
            </w:r>
          </w:p>
        </w:tc>
      </w:tr>
      <w:tr w:rsidR="00C041EB" w14:paraId="40F9B80D" w14:textId="77777777" w:rsidTr="00C55C4E">
        <w:trPr>
          <w:jc w:val="center"/>
        </w:trPr>
        <w:tc>
          <w:tcPr>
            <w:tcW w:w="2972" w:type="dxa"/>
            <w:vAlign w:val="center"/>
          </w:tcPr>
          <w:p w14:paraId="76B7FF30" w14:textId="605E377B" w:rsidR="00C041EB" w:rsidRDefault="0039603B" w:rsidP="00C55C4E">
            <w:pPr>
              <w:jc w:val="left"/>
              <w:rPr>
                <w:lang w:eastAsia="zh-CN"/>
              </w:rPr>
            </w:pPr>
            <w:r>
              <w:rPr>
                <w:lang w:eastAsia="zh-CN"/>
              </w:rPr>
              <w:t>Doppler shift estimation filtering</w:t>
            </w:r>
          </w:p>
        </w:tc>
        <w:tc>
          <w:tcPr>
            <w:tcW w:w="4398" w:type="dxa"/>
            <w:vAlign w:val="center"/>
          </w:tcPr>
          <w:p w14:paraId="0BC5DE9C" w14:textId="40B0E6BC" w:rsidR="00C041EB" w:rsidRDefault="0039603B" w:rsidP="00C55C4E">
            <w:pPr>
              <w:jc w:val="left"/>
              <w:rPr>
                <w:lang w:eastAsia="zh-CN"/>
              </w:rPr>
            </w:pPr>
            <w:r>
              <w:rPr>
                <w:lang w:eastAsia="zh-CN"/>
              </w:rPr>
              <w:t>Single-shot estimation in a TRS burst, using LS algorithm</w:t>
            </w:r>
          </w:p>
        </w:tc>
      </w:tr>
    </w:tbl>
    <w:p w14:paraId="26D3A340" w14:textId="7F079623" w:rsidR="00C041EB" w:rsidRDefault="00C041EB" w:rsidP="00D92FE4">
      <w:pPr>
        <w:rPr>
          <w:lang w:eastAsia="zh-CN"/>
        </w:rPr>
      </w:pPr>
    </w:p>
    <w:p w14:paraId="2E595B47" w14:textId="33344AB0" w:rsidR="0039603B" w:rsidRDefault="009818D3" w:rsidP="00D92FE4">
      <w:pPr>
        <w:rPr>
          <w:lang w:eastAsia="zh-CN"/>
        </w:rPr>
      </w:pPr>
      <w:r>
        <w:rPr>
          <w:lang w:eastAsia="zh-CN"/>
        </w:rPr>
        <w:fldChar w:fldCharType="begin"/>
      </w:r>
      <w:r>
        <w:rPr>
          <w:lang w:eastAsia="zh-CN"/>
        </w:rPr>
        <w:instrText xml:space="preserve"> REF _Ref494455612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w:t>
      </w:r>
      <w:r>
        <w:rPr>
          <w:lang w:eastAsia="zh-CN"/>
        </w:rPr>
        <w:fldChar w:fldCharType="begin"/>
      </w:r>
      <w:r>
        <w:rPr>
          <w:lang w:eastAsia="zh-CN"/>
        </w:rPr>
        <w:instrText xml:space="preserve"> REF _Ref494455617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 the frequency tracking performance with TRS periodicity 20ms, 10ms, and 5ms, respectively. It can be observed that the noise variance is high when the Doppler shift is high, so time domain filtering across multiple TRS estimates is needed. On the other hand, the Doppler shift change is rapid when it is low</w:t>
      </w:r>
      <w:r w:rsidR="007F0D3C">
        <w:rPr>
          <w:lang w:eastAsia="zh-CN"/>
        </w:rPr>
        <w:t xml:space="preserve">, and a long filtering window </w:t>
      </w:r>
      <w:r w:rsidR="004B51A6">
        <w:rPr>
          <w:lang w:eastAsia="zh-CN"/>
        </w:rPr>
        <w:t>would introduce a long group delay</w:t>
      </w:r>
      <w:r>
        <w:rPr>
          <w:lang w:eastAsia="zh-CN"/>
        </w:rPr>
        <w:t xml:space="preserve">. </w:t>
      </w:r>
      <w:r w:rsidR="004B51A6">
        <w:rPr>
          <w:lang w:eastAsia="zh-CN"/>
        </w:rPr>
        <w:t>How to design an causal filter should be studied.</w:t>
      </w:r>
    </w:p>
    <w:p w14:paraId="401F81CE" w14:textId="4402AFF6" w:rsidR="004B51A6" w:rsidRDefault="004B51A6" w:rsidP="00D92FE4">
      <w:pPr>
        <w:rPr>
          <w:lang w:eastAsia="zh-CN"/>
        </w:rPr>
      </w:pPr>
    </w:p>
    <w:p w14:paraId="51D7D7BB" w14:textId="7041B610" w:rsidR="002072D6" w:rsidRDefault="002072D6" w:rsidP="00C55C4E">
      <w:pPr>
        <w:keepNext/>
        <w:jc w:val="center"/>
      </w:pPr>
      <w:r w:rsidRPr="0039603B">
        <w:rPr>
          <w:noProof/>
          <w:lang w:eastAsia="zh-CN"/>
        </w:rPr>
        <w:drawing>
          <wp:anchor distT="0" distB="0" distL="114300" distR="114300" simplePos="0" relativeHeight="251659776" behindDoc="0" locked="0" layoutInCell="1" allowOverlap="1" wp14:anchorId="7E0FAC05" wp14:editId="787A7524">
            <wp:simplePos x="0" y="0"/>
            <wp:positionH relativeFrom="column">
              <wp:posOffset>3083560</wp:posOffset>
            </wp:positionH>
            <wp:positionV relativeFrom="paragraph">
              <wp:posOffset>936625</wp:posOffset>
            </wp:positionV>
            <wp:extent cx="2202656" cy="17621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2656" cy="1762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72D6">
        <w:rPr>
          <w:noProof/>
          <w:lang w:eastAsia="zh-CN"/>
        </w:rPr>
        <w:drawing>
          <wp:anchor distT="0" distB="0" distL="114300" distR="114300" simplePos="0" relativeHeight="251660800" behindDoc="0" locked="0" layoutInCell="1" allowOverlap="1" wp14:anchorId="700DD881" wp14:editId="23F27AF3">
            <wp:simplePos x="0" y="0"/>
            <wp:positionH relativeFrom="column">
              <wp:posOffset>815340</wp:posOffset>
            </wp:positionH>
            <wp:positionV relativeFrom="paragraph">
              <wp:posOffset>601345</wp:posOffset>
            </wp:positionV>
            <wp:extent cx="2224800" cy="17784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4800" cy="177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603B" w:rsidRPr="0039603B">
        <w:rPr>
          <w:noProof/>
          <w:lang w:eastAsia="zh-CN"/>
        </w:rPr>
        <w:drawing>
          <wp:inline distT="0" distB="0" distL="0" distR="0" wp14:anchorId="36C279D0" wp14:editId="401BBBF4">
            <wp:extent cx="5916295" cy="33807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3380740"/>
                    </a:xfrm>
                    <a:prstGeom prst="rect">
                      <a:avLst/>
                    </a:prstGeom>
                    <a:noFill/>
                    <a:ln>
                      <a:noFill/>
                    </a:ln>
                  </pic:spPr>
                </pic:pic>
              </a:graphicData>
            </a:graphic>
          </wp:inline>
        </w:drawing>
      </w:r>
    </w:p>
    <w:p w14:paraId="607BF646" w14:textId="04FD7AA7" w:rsidR="002072D6" w:rsidRDefault="002072D6">
      <w:pPr>
        <w:pStyle w:val="a5"/>
      </w:pPr>
      <w:bookmarkStart w:id="1" w:name="_Ref494455612"/>
      <w:r>
        <w:t xml:space="preserve">Figure </w:t>
      </w:r>
      <w:r w:rsidR="002B32DD">
        <w:fldChar w:fldCharType="begin"/>
      </w:r>
      <w:r w:rsidR="002B32DD">
        <w:instrText xml:space="preserve"> SEQ Figure \* ARABIC </w:instrText>
      </w:r>
      <w:r w:rsidR="002B32DD">
        <w:fldChar w:fldCharType="separate"/>
      </w:r>
      <w:r>
        <w:rPr>
          <w:noProof/>
        </w:rPr>
        <w:t>1</w:t>
      </w:r>
      <w:r w:rsidR="002B32DD">
        <w:rPr>
          <w:noProof/>
        </w:rPr>
        <w:fldChar w:fldCharType="end"/>
      </w:r>
      <w:bookmarkEnd w:id="1"/>
      <w:r>
        <w:t xml:space="preserve"> Frequency tracking with TRS periodicity 20ms</w:t>
      </w:r>
    </w:p>
    <w:p w14:paraId="75DF8F4C" w14:textId="79DDECF1" w:rsidR="0039603B" w:rsidRDefault="0039603B" w:rsidP="00D92FE4">
      <w:pPr>
        <w:rPr>
          <w:lang w:eastAsia="zh-CN"/>
        </w:rPr>
      </w:pPr>
      <w:r w:rsidRPr="0039603B">
        <w:rPr>
          <w:noProof/>
          <w:lang w:eastAsia="zh-CN"/>
        </w:rPr>
        <w:lastRenderedPageBreak/>
        <w:t xml:space="preserve"> </w:t>
      </w:r>
    </w:p>
    <w:p w14:paraId="350F91A7" w14:textId="77777777" w:rsidR="0039603B" w:rsidRDefault="0039603B" w:rsidP="00D92FE4">
      <w:pPr>
        <w:rPr>
          <w:lang w:eastAsia="zh-CN"/>
        </w:rPr>
      </w:pPr>
    </w:p>
    <w:p w14:paraId="68633FB5" w14:textId="77777777" w:rsidR="002072D6" w:rsidRDefault="002072D6" w:rsidP="00C55C4E">
      <w:pPr>
        <w:keepNext/>
        <w:jc w:val="center"/>
      </w:pPr>
      <w:r w:rsidRPr="002072D6">
        <w:rPr>
          <w:noProof/>
          <w:lang w:eastAsia="zh-CN"/>
        </w:rPr>
        <w:drawing>
          <wp:anchor distT="0" distB="0" distL="114300" distR="114300" simplePos="0" relativeHeight="251662848" behindDoc="0" locked="0" layoutInCell="1" allowOverlap="1" wp14:anchorId="199D2F20" wp14:editId="6590F46A">
            <wp:simplePos x="0" y="0"/>
            <wp:positionH relativeFrom="column">
              <wp:posOffset>3096260</wp:posOffset>
            </wp:positionH>
            <wp:positionV relativeFrom="paragraph">
              <wp:posOffset>940435</wp:posOffset>
            </wp:positionV>
            <wp:extent cx="2220595" cy="177800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0595" cy="1778000"/>
                    </a:xfrm>
                    <a:prstGeom prst="rect">
                      <a:avLst/>
                    </a:prstGeom>
                    <a:noFill/>
                    <a:ln>
                      <a:noFill/>
                    </a:ln>
                  </pic:spPr>
                </pic:pic>
              </a:graphicData>
            </a:graphic>
          </wp:anchor>
        </w:drawing>
      </w:r>
      <w:r w:rsidRPr="002072D6">
        <w:rPr>
          <w:noProof/>
          <w:lang w:eastAsia="zh-CN"/>
        </w:rPr>
        <w:drawing>
          <wp:anchor distT="0" distB="0" distL="114300" distR="114300" simplePos="0" relativeHeight="251661824" behindDoc="0" locked="0" layoutInCell="1" allowOverlap="1" wp14:anchorId="3DD241C5" wp14:editId="4FAE924B">
            <wp:simplePos x="0" y="0"/>
            <wp:positionH relativeFrom="column">
              <wp:posOffset>826770</wp:posOffset>
            </wp:positionH>
            <wp:positionV relativeFrom="paragraph">
              <wp:posOffset>596900</wp:posOffset>
            </wp:positionV>
            <wp:extent cx="2221200" cy="177840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1200" cy="177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72D6">
        <w:rPr>
          <w:noProof/>
          <w:lang w:eastAsia="zh-CN"/>
        </w:rPr>
        <w:drawing>
          <wp:inline distT="0" distB="0" distL="0" distR="0" wp14:anchorId="1B0154AC" wp14:editId="433D1C8F">
            <wp:extent cx="5916295" cy="33832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3383235"/>
                    </a:xfrm>
                    <a:prstGeom prst="rect">
                      <a:avLst/>
                    </a:prstGeom>
                    <a:noFill/>
                    <a:ln>
                      <a:noFill/>
                    </a:ln>
                  </pic:spPr>
                </pic:pic>
              </a:graphicData>
            </a:graphic>
          </wp:inline>
        </w:drawing>
      </w:r>
    </w:p>
    <w:p w14:paraId="0781C34D" w14:textId="578ABF6E" w:rsidR="002072D6" w:rsidRDefault="002072D6" w:rsidP="00C55C4E">
      <w:pPr>
        <w:pStyle w:val="a5"/>
        <w:rPr>
          <w:noProof/>
          <w:lang w:eastAsia="zh-CN"/>
        </w:rPr>
      </w:pPr>
      <w:r>
        <w:t xml:space="preserve">Figure </w:t>
      </w:r>
      <w:r w:rsidR="002B32DD">
        <w:fldChar w:fldCharType="begin"/>
      </w:r>
      <w:r w:rsidR="002B32DD">
        <w:instrText xml:space="preserve"> SEQ Figure \* ARABIC </w:instrText>
      </w:r>
      <w:r w:rsidR="002B32DD">
        <w:fldChar w:fldCharType="separate"/>
      </w:r>
      <w:r>
        <w:rPr>
          <w:noProof/>
        </w:rPr>
        <w:t>2</w:t>
      </w:r>
      <w:r w:rsidR="002B32DD">
        <w:rPr>
          <w:noProof/>
        </w:rPr>
        <w:fldChar w:fldCharType="end"/>
      </w:r>
      <w:r>
        <w:t xml:space="preserve"> Frequency tracking with TRS periodicity 10ms</w:t>
      </w:r>
    </w:p>
    <w:p w14:paraId="64912E70" w14:textId="64D66C47" w:rsidR="002072D6" w:rsidRDefault="002072D6" w:rsidP="00D92FE4">
      <w:pPr>
        <w:rPr>
          <w:noProof/>
          <w:lang w:eastAsia="zh-CN"/>
        </w:rPr>
      </w:pPr>
    </w:p>
    <w:p w14:paraId="7FCF2938" w14:textId="77777777" w:rsidR="002072D6" w:rsidRDefault="002072D6" w:rsidP="00C55C4E">
      <w:pPr>
        <w:keepNext/>
        <w:jc w:val="center"/>
      </w:pPr>
      <w:r w:rsidRPr="002072D6">
        <w:rPr>
          <w:noProof/>
          <w:lang w:eastAsia="zh-CN"/>
        </w:rPr>
        <w:drawing>
          <wp:anchor distT="0" distB="0" distL="114300" distR="114300" simplePos="0" relativeHeight="251663872" behindDoc="0" locked="0" layoutInCell="1" allowOverlap="1" wp14:anchorId="090F5E57" wp14:editId="292490C5">
            <wp:simplePos x="0" y="0"/>
            <wp:positionH relativeFrom="column">
              <wp:posOffset>827070</wp:posOffset>
            </wp:positionH>
            <wp:positionV relativeFrom="paragraph">
              <wp:posOffset>594396</wp:posOffset>
            </wp:positionV>
            <wp:extent cx="2220595" cy="17780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20595" cy="1778000"/>
                    </a:xfrm>
                    <a:prstGeom prst="rect">
                      <a:avLst/>
                    </a:prstGeom>
                    <a:noFill/>
                    <a:ln>
                      <a:noFill/>
                    </a:ln>
                  </pic:spPr>
                </pic:pic>
              </a:graphicData>
            </a:graphic>
          </wp:anchor>
        </w:drawing>
      </w:r>
      <w:r w:rsidRPr="002072D6">
        <w:rPr>
          <w:noProof/>
          <w:lang w:eastAsia="zh-CN"/>
        </w:rPr>
        <w:drawing>
          <wp:anchor distT="0" distB="0" distL="114300" distR="114300" simplePos="0" relativeHeight="251664896" behindDoc="0" locked="0" layoutInCell="1" allowOverlap="1" wp14:anchorId="2B17BFF0" wp14:editId="2FAD5CAC">
            <wp:simplePos x="0" y="0"/>
            <wp:positionH relativeFrom="column">
              <wp:posOffset>3096883</wp:posOffset>
            </wp:positionH>
            <wp:positionV relativeFrom="paragraph">
              <wp:posOffset>939752</wp:posOffset>
            </wp:positionV>
            <wp:extent cx="2220595" cy="1778000"/>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20595" cy="1778000"/>
                    </a:xfrm>
                    <a:prstGeom prst="rect">
                      <a:avLst/>
                    </a:prstGeom>
                    <a:noFill/>
                    <a:ln>
                      <a:noFill/>
                    </a:ln>
                  </pic:spPr>
                </pic:pic>
              </a:graphicData>
            </a:graphic>
          </wp:anchor>
        </w:drawing>
      </w:r>
      <w:r w:rsidRPr="002072D6">
        <w:rPr>
          <w:noProof/>
          <w:lang w:eastAsia="zh-CN"/>
        </w:rPr>
        <w:drawing>
          <wp:inline distT="0" distB="0" distL="0" distR="0" wp14:anchorId="4B28B4A3" wp14:editId="15636D30">
            <wp:extent cx="5916295" cy="33832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3383235"/>
                    </a:xfrm>
                    <a:prstGeom prst="rect">
                      <a:avLst/>
                    </a:prstGeom>
                    <a:noFill/>
                    <a:ln>
                      <a:noFill/>
                    </a:ln>
                  </pic:spPr>
                </pic:pic>
              </a:graphicData>
            </a:graphic>
          </wp:inline>
        </w:drawing>
      </w:r>
    </w:p>
    <w:p w14:paraId="08F8EAA5" w14:textId="3D42FFAF" w:rsidR="002072D6" w:rsidRDefault="002072D6" w:rsidP="00C55C4E">
      <w:pPr>
        <w:pStyle w:val="a5"/>
        <w:rPr>
          <w:noProof/>
          <w:lang w:eastAsia="zh-CN"/>
        </w:rPr>
      </w:pPr>
      <w:bookmarkStart w:id="2" w:name="_Ref494455617"/>
      <w:r>
        <w:t xml:space="preserve">Figure </w:t>
      </w:r>
      <w:r w:rsidR="002B32DD">
        <w:fldChar w:fldCharType="begin"/>
      </w:r>
      <w:r w:rsidR="002B32DD">
        <w:instrText xml:space="preserve"> SEQ Figure \* ARABIC </w:instrText>
      </w:r>
      <w:r w:rsidR="002B32DD">
        <w:fldChar w:fldCharType="separate"/>
      </w:r>
      <w:r>
        <w:rPr>
          <w:noProof/>
        </w:rPr>
        <w:t>3</w:t>
      </w:r>
      <w:r w:rsidR="002B32DD">
        <w:rPr>
          <w:noProof/>
        </w:rPr>
        <w:fldChar w:fldCharType="end"/>
      </w:r>
      <w:bookmarkEnd w:id="2"/>
      <w:r>
        <w:t xml:space="preserve"> Frequency tracking with TRS periodicity 5ms</w:t>
      </w:r>
    </w:p>
    <w:p w14:paraId="2783DE6E" w14:textId="77777777" w:rsidR="002072D6" w:rsidRDefault="002072D6" w:rsidP="00D92FE4">
      <w:pPr>
        <w:rPr>
          <w:lang w:eastAsia="zh-CN"/>
        </w:rPr>
      </w:pPr>
    </w:p>
    <w:p w14:paraId="50297E97" w14:textId="4FD5EAF3" w:rsidR="00A6723B" w:rsidRDefault="00A6723B" w:rsidP="00C55C4E">
      <w:pPr>
        <w:rPr>
          <w:lang w:eastAsia="zh-CN"/>
        </w:rPr>
      </w:pPr>
      <w:r>
        <w:rPr>
          <w:lang w:eastAsia="zh-CN"/>
        </w:rPr>
        <w:t xml:space="preserve">It can be observed that even 20ms periodicity without filtering can well capture the Doppler shift change across the entire process passing through an RRH. Reducing the periodicity can offer a denser sampling in </w:t>
      </w:r>
      <w:r>
        <w:rPr>
          <w:lang w:eastAsia="zh-CN"/>
        </w:rPr>
        <w:lastRenderedPageBreak/>
        <w:t>the time domain, and theoretically UE can have a more accurate estimate. Yet the trade-off between resource utilization and performance needs more</w:t>
      </w:r>
      <w:r w:rsidR="004F14AF">
        <w:rPr>
          <w:lang w:eastAsia="zh-CN"/>
        </w:rPr>
        <w:t xml:space="preserve"> evaluation</w:t>
      </w:r>
      <w:r>
        <w:rPr>
          <w:lang w:eastAsia="zh-CN"/>
        </w:rPr>
        <w:t>.</w:t>
      </w:r>
    </w:p>
    <w:p w14:paraId="3CD823B0" w14:textId="401993FF" w:rsidR="00C55C4E" w:rsidRDefault="004B51A6" w:rsidP="00C55C4E">
      <w:pPr>
        <w:rPr>
          <w:i/>
          <w:lang w:eastAsia="zh-CN"/>
        </w:rPr>
      </w:pPr>
      <w:r>
        <w:rPr>
          <w:b/>
          <w:i/>
          <w:lang w:eastAsia="zh-CN"/>
        </w:rPr>
        <w:t>Observation 1</w:t>
      </w:r>
      <w:r w:rsidR="00C55C4E">
        <w:rPr>
          <w:b/>
          <w:i/>
          <w:lang w:eastAsia="zh-CN"/>
        </w:rPr>
        <w:t xml:space="preserve">: </w:t>
      </w:r>
      <w:r w:rsidR="00A6723B">
        <w:rPr>
          <w:i/>
          <w:lang w:eastAsia="zh-CN"/>
        </w:rPr>
        <w:t>Time domain filtering needs to be considered at UE side.</w:t>
      </w:r>
    </w:p>
    <w:p w14:paraId="528779DC" w14:textId="212D2813" w:rsidR="00D76D33" w:rsidRDefault="004B51A6" w:rsidP="00D92FE4">
      <w:pPr>
        <w:rPr>
          <w:i/>
          <w:lang w:eastAsia="zh-CN"/>
        </w:rPr>
      </w:pPr>
      <w:r>
        <w:rPr>
          <w:b/>
          <w:i/>
          <w:lang w:eastAsia="zh-CN"/>
        </w:rPr>
        <w:t xml:space="preserve">Observation 2: </w:t>
      </w:r>
      <w:r w:rsidR="00A6723B">
        <w:rPr>
          <w:i/>
          <w:lang w:eastAsia="zh-CN"/>
        </w:rPr>
        <w:t>Y=20ms seems to be sufficient for HST tracking.</w:t>
      </w:r>
    </w:p>
    <w:p w14:paraId="375BE805" w14:textId="77777777" w:rsidR="00E206ED" w:rsidRDefault="00E206ED" w:rsidP="0047707C">
      <w:pPr>
        <w:pStyle w:val="2"/>
        <w:rPr>
          <w:lang w:eastAsia="zh-CN"/>
        </w:rPr>
      </w:pPr>
      <w:r>
        <w:rPr>
          <w:lang w:eastAsia="zh-CN"/>
        </w:rPr>
        <w:t>TRS with SS block</w:t>
      </w:r>
    </w:p>
    <w:p w14:paraId="5BE0DE0F" w14:textId="2B0180BF" w:rsidR="003D4BDE" w:rsidRDefault="000D78AB" w:rsidP="00E206ED">
      <w:pPr>
        <w:rPr>
          <w:lang w:eastAsia="zh-CN"/>
        </w:rPr>
      </w:pPr>
      <w:r>
        <w:rPr>
          <w:lang w:eastAsia="zh-CN"/>
        </w:rPr>
        <w:t xml:space="preserve">For below 6GHz where the subcarrier spacing of SS block and TRS/PDSCH is 15kHz, SS block could occupy most of </w:t>
      </w:r>
      <w:r w:rsidR="003F3A79">
        <w:rPr>
          <w:lang w:eastAsia="zh-CN"/>
        </w:rPr>
        <w:t>the time domain</w:t>
      </w:r>
      <w:r>
        <w:rPr>
          <w:lang w:eastAsia="zh-CN"/>
        </w:rPr>
        <w:t xml:space="preserve"> resources within a 5ms window. Only allowing TDM of SS block and TRS could put too much restrictions on possible TRS positions within a TRS burst. Meanwhile, the flexibility of the positions of additional DMRS across UEs would further </w:t>
      </w:r>
      <w:r w:rsidR="003D4BDE">
        <w:rPr>
          <w:lang w:eastAsia="zh-CN"/>
        </w:rPr>
        <w:t xml:space="preserve">reduce </w:t>
      </w:r>
      <w:r w:rsidR="00E2043E">
        <w:rPr>
          <w:lang w:eastAsia="zh-CN"/>
        </w:rPr>
        <w:t xml:space="preserve">number of </w:t>
      </w:r>
      <w:r w:rsidR="003D4BDE">
        <w:rPr>
          <w:lang w:eastAsia="zh-CN"/>
        </w:rPr>
        <w:t>the symbol</w:t>
      </w:r>
      <w:r w:rsidR="00E2043E">
        <w:rPr>
          <w:lang w:eastAsia="zh-CN"/>
        </w:rPr>
        <w:t>s</w:t>
      </w:r>
      <w:r w:rsidR="003D4BDE">
        <w:rPr>
          <w:lang w:eastAsia="zh-CN"/>
        </w:rPr>
        <w:t xml:space="preserve"> </w:t>
      </w:r>
      <w:r w:rsidR="00E2043E">
        <w:rPr>
          <w:lang w:eastAsia="zh-CN"/>
        </w:rPr>
        <w:t>that</w:t>
      </w:r>
      <w:r w:rsidR="003D4BDE">
        <w:rPr>
          <w:lang w:eastAsia="zh-CN"/>
        </w:rPr>
        <w:t xml:space="preserve"> TRS could be mapped on without any collision.</w:t>
      </w:r>
    </w:p>
    <w:p w14:paraId="5CB3C1E9" w14:textId="7CD878A0" w:rsidR="003D4BDE" w:rsidRDefault="003D4BDE" w:rsidP="00E206ED">
      <w:pPr>
        <w:rPr>
          <w:i/>
          <w:lang w:eastAsia="zh-CN"/>
        </w:rPr>
      </w:pPr>
      <w:r>
        <w:rPr>
          <w:b/>
          <w:i/>
          <w:lang w:eastAsia="zh-CN"/>
        </w:rPr>
        <w:t xml:space="preserve">Observation </w:t>
      </w:r>
      <w:r w:rsidR="00592C81">
        <w:rPr>
          <w:b/>
          <w:i/>
          <w:lang w:eastAsia="zh-CN"/>
        </w:rPr>
        <w:t>3</w:t>
      </w:r>
      <w:r>
        <w:rPr>
          <w:b/>
          <w:i/>
          <w:lang w:eastAsia="zh-CN"/>
        </w:rPr>
        <w:t xml:space="preserve">: </w:t>
      </w:r>
      <w:r>
        <w:rPr>
          <w:i/>
          <w:lang w:eastAsia="zh-CN"/>
        </w:rPr>
        <w:t>Restriction on possible TRS symbol is observed if only allowing SS block and TRS to be TDMed.</w:t>
      </w:r>
    </w:p>
    <w:p w14:paraId="7722E706" w14:textId="73B4E2D2" w:rsidR="003D4BDE" w:rsidRDefault="003D4BDE" w:rsidP="00E206ED">
      <w:pPr>
        <w:rPr>
          <w:lang w:eastAsia="zh-CN"/>
        </w:rPr>
      </w:pPr>
      <w:r>
        <w:rPr>
          <w:lang w:eastAsia="zh-CN"/>
        </w:rPr>
        <w:t xml:space="preserve">On the other hand, even FDMed TRS and SS block have different numerologies, UE could still process TRS and SS block at the same time via </w:t>
      </w:r>
      <w:r w:rsidR="00A15938">
        <w:rPr>
          <w:lang w:eastAsia="zh-CN"/>
        </w:rPr>
        <w:t>separate</w:t>
      </w:r>
      <w:r>
        <w:rPr>
          <w:lang w:eastAsia="zh-CN"/>
        </w:rPr>
        <w:t xml:space="preserve"> FFT</w:t>
      </w:r>
      <w:r w:rsidR="00A15938">
        <w:rPr>
          <w:lang w:eastAsia="zh-CN"/>
        </w:rPr>
        <w:t xml:space="preserve"> window</w:t>
      </w:r>
      <w:r>
        <w:rPr>
          <w:lang w:eastAsia="zh-CN"/>
        </w:rPr>
        <w:t xml:space="preserve">. </w:t>
      </w:r>
      <w:r w:rsidR="000B3795">
        <w:rPr>
          <w:lang w:eastAsia="zh-CN"/>
        </w:rPr>
        <w:t>As the LS</w:t>
      </w:r>
      <w:r w:rsidR="000B3795">
        <w:rPr>
          <w:lang w:eastAsia="zh-CN"/>
        </w:rPr>
        <w:fldChar w:fldCharType="begin"/>
      </w:r>
      <w:r w:rsidR="000B3795">
        <w:rPr>
          <w:lang w:eastAsia="zh-CN"/>
        </w:rPr>
        <w:instrText xml:space="preserve"> REF _Ref494370665 \r \h </w:instrText>
      </w:r>
      <w:r w:rsidR="000B3795">
        <w:rPr>
          <w:lang w:eastAsia="zh-CN"/>
        </w:rPr>
      </w:r>
      <w:r w:rsidR="000B3795">
        <w:rPr>
          <w:lang w:eastAsia="zh-CN"/>
        </w:rPr>
        <w:fldChar w:fldCharType="separate"/>
      </w:r>
      <w:r w:rsidR="000B3795">
        <w:rPr>
          <w:lang w:eastAsia="zh-CN"/>
        </w:rPr>
        <w:t>[3]</w:t>
      </w:r>
      <w:r w:rsidR="000B3795">
        <w:rPr>
          <w:lang w:eastAsia="zh-CN"/>
        </w:rPr>
        <w:fldChar w:fldCharType="end"/>
      </w:r>
      <w:r w:rsidR="000B3795">
        <w:rPr>
          <w:lang w:eastAsia="zh-CN"/>
        </w:rPr>
        <w:t xml:space="preserve"> from RAN4 </w:t>
      </w:r>
      <w:r w:rsidR="0000277B">
        <w:rPr>
          <w:lang w:eastAsia="zh-CN"/>
        </w:rPr>
        <w:t>confirms</w:t>
      </w:r>
      <w:r w:rsidR="000B3795">
        <w:rPr>
          <w:lang w:eastAsia="zh-CN"/>
        </w:rPr>
        <w:t xml:space="preserve">, </w:t>
      </w:r>
      <w:r>
        <w:rPr>
          <w:lang w:eastAsia="zh-CN"/>
        </w:rPr>
        <w:t>NR supports the case where SS block and PDSCH have different numerol</w:t>
      </w:r>
      <w:r w:rsidR="00A15938">
        <w:rPr>
          <w:lang w:eastAsia="zh-CN"/>
        </w:rPr>
        <w:t>ogies, and the processing of S</w:t>
      </w:r>
      <w:r>
        <w:rPr>
          <w:lang w:eastAsia="zh-CN"/>
        </w:rPr>
        <w:t>S block is related to beam management and radio link m</w:t>
      </w:r>
      <w:r w:rsidR="00A15938">
        <w:rPr>
          <w:lang w:eastAsia="zh-CN"/>
        </w:rPr>
        <w:t xml:space="preserve">onitoring, different from that of PDSCH related procedure, each using its own processing unit. Therefore, in our mind, reception </w:t>
      </w:r>
      <w:r w:rsidR="008F12A8">
        <w:rPr>
          <w:lang w:eastAsia="zh-CN"/>
        </w:rPr>
        <w:t>of</w:t>
      </w:r>
      <w:r w:rsidR="00A15938">
        <w:rPr>
          <w:lang w:eastAsia="zh-CN"/>
        </w:rPr>
        <w:t xml:space="preserve"> different numerologies with respect to SS block and data </w:t>
      </w:r>
      <w:r w:rsidR="008F12A8">
        <w:rPr>
          <w:lang w:eastAsia="zh-CN"/>
        </w:rPr>
        <w:t xml:space="preserve">at the same time </w:t>
      </w:r>
      <w:r w:rsidR="00A15938">
        <w:rPr>
          <w:lang w:eastAsia="zh-CN"/>
        </w:rPr>
        <w:t>is already mandatory in NR, and thus there should be no major impact to receive SS block and TRS simultaneously</w:t>
      </w:r>
      <w:r w:rsidR="00E2043E">
        <w:rPr>
          <w:lang w:eastAsia="zh-CN"/>
        </w:rPr>
        <w:t xml:space="preserve"> even with mixed numerology</w:t>
      </w:r>
      <w:r w:rsidR="00A15938">
        <w:rPr>
          <w:lang w:eastAsia="zh-CN"/>
        </w:rPr>
        <w:t>.</w:t>
      </w:r>
    </w:p>
    <w:p w14:paraId="1105DA27" w14:textId="77777777" w:rsidR="00A15938" w:rsidRDefault="00A15938" w:rsidP="00E206ED">
      <w:pPr>
        <w:rPr>
          <w:i/>
          <w:lang w:eastAsia="zh-CN"/>
        </w:rPr>
      </w:pPr>
      <w:r>
        <w:rPr>
          <w:b/>
          <w:i/>
          <w:lang w:eastAsia="zh-CN"/>
        </w:rPr>
        <w:t xml:space="preserve">Proposal </w:t>
      </w:r>
      <w:r w:rsidR="00B13868">
        <w:rPr>
          <w:b/>
          <w:i/>
          <w:lang w:eastAsia="zh-CN"/>
        </w:rPr>
        <w:t>2</w:t>
      </w:r>
      <w:r>
        <w:rPr>
          <w:b/>
          <w:i/>
          <w:lang w:eastAsia="zh-CN"/>
        </w:rPr>
        <w:t xml:space="preserve">: </w:t>
      </w:r>
      <w:r w:rsidRPr="00B13868">
        <w:rPr>
          <w:i/>
          <w:lang w:eastAsia="zh-CN"/>
        </w:rPr>
        <w:t>Support TRS to be FDMed with SS block.</w:t>
      </w:r>
    </w:p>
    <w:p w14:paraId="3437C6D1" w14:textId="77777777" w:rsidR="00D76D33" w:rsidRPr="00A15938" w:rsidRDefault="00D76D33" w:rsidP="00E206ED">
      <w:pPr>
        <w:rPr>
          <w:i/>
          <w:lang w:eastAsia="zh-CN"/>
        </w:rPr>
      </w:pPr>
    </w:p>
    <w:p w14:paraId="288EBF25" w14:textId="77777777" w:rsidR="0036007A" w:rsidRDefault="009013DA" w:rsidP="0036007A">
      <w:pPr>
        <w:pStyle w:val="2"/>
        <w:rPr>
          <w:lang w:eastAsia="zh-CN"/>
        </w:rPr>
      </w:pPr>
      <w:r>
        <w:rPr>
          <w:lang w:eastAsia="zh-CN"/>
        </w:rPr>
        <w:t>TRS for above 6GHz</w:t>
      </w:r>
    </w:p>
    <w:p w14:paraId="02411CE1" w14:textId="49B73A02" w:rsidR="00590A0A" w:rsidRDefault="00044DEC" w:rsidP="009013DA">
      <w:pPr>
        <w:rPr>
          <w:lang w:eastAsia="zh-CN"/>
        </w:rPr>
      </w:pPr>
      <w:r>
        <w:rPr>
          <w:lang w:eastAsia="zh-CN"/>
        </w:rPr>
        <w:t>The problems of using PT-RS for above 6GHz are that</w:t>
      </w:r>
    </w:p>
    <w:p w14:paraId="4ABA68D2" w14:textId="3F2C2E9F" w:rsidR="00044DEC" w:rsidRDefault="00D76D33" w:rsidP="00044DEC">
      <w:pPr>
        <w:pStyle w:val="af"/>
        <w:numPr>
          <w:ilvl w:val="0"/>
          <w:numId w:val="47"/>
        </w:numPr>
        <w:ind w:firstLineChars="0"/>
        <w:rPr>
          <w:lang w:eastAsia="zh-CN"/>
        </w:rPr>
      </w:pPr>
      <w:r>
        <w:rPr>
          <w:lang w:eastAsia="zh-CN"/>
        </w:rPr>
        <w:t xml:space="preserve">PT-RS transmission is aperiodic, and the tracking performance is not </w:t>
      </w:r>
      <w:r w:rsidR="00341BB0">
        <w:rPr>
          <w:lang w:eastAsia="zh-CN"/>
        </w:rPr>
        <w:t>guaranteed</w:t>
      </w:r>
      <w:r>
        <w:rPr>
          <w:lang w:eastAsia="zh-CN"/>
        </w:rPr>
        <w:t>.</w:t>
      </w:r>
    </w:p>
    <w:p w14:paraId="6BDD4F77" w14:textId="557AA01F" w:rsidR="00044DEC" w:rsidRDefault="00044DEC" w:rsidP="00044DEC">
      <w:pPr>
        <w:pStyle w:val="af"/>
        <w:numPr>
          <w:ilvl w:val="0"/>
          <w:numId w:val="47"/>
        </w:numPr>
        <w:ind w:firstLineChars="0"/>
        <w:rPr>
          <w:lang w:eastAsia="zh-CN"/>
        </w:rPr>
      </w:pPr>
      <w:r>
        <w:rPr>
          <w:lang w:eastAsia="zh-CN"/>
        </w:rPr>
        <w:t>When there is</w:t>
      </w:r>
      <w:r w:rsidR="00341BB0">
        <w:rPr>
          <w:lang w:eastAsia="zh-CN"/>
        </w:rPr>
        <w:t xml:space="preserve"> a</w:t>
      </w:r>
      <w:r>
        <w:rPr>
          <w:lang w:eastAsia="zh-CN"/>
        </w:rPr>
        <w:t xml:space="preserve"> large Doppler shift, the inter-carrier interference</w:t>
      </w:r>
      <w:r w:rsidR="00341BB0">
        <w:rPr>
          <w:lang w:eastAsia="zh-CN"/>
        </w:rPr>
        <w:t xml:space="preserve"> (ICI)</w:t>
      </w:r>
      <w:r>
        <w:rPr>
          <w:lang w:eastAsia="zh-CN"/>
        </w:rPr>
        <w:t xml:space="preserve"> is severe, </w:t>
      </w:r>
      <w:r w:rsidR="00D76D33">
        <w:rPr>
          <w:lang w:eastAsia="zh-CN"/>
        </w:rPr>
        <w:t>where</w:t>
      </w:r>
      <w:r>
        <w:rPr>
          <w:lang w:eastAsia="zh-CN"/>
        </w:rPr>
        <w:t xml:space="preserve"> </w:t>
      </w:r>
      <w:r w:rsidR="00D76D33">
        <w:rPr>
          <w:lang w:eastAsia="zh-CN"/>
        </w:rPr>
        <w:t xml:space="preserve">the polluted </w:t>
      </w:r>
      <w:r>
        <w:rPr>
          <w:lang w:eastAsia="zh-CN"/>
        </w:rPr>
        <w:t xml:space="preserve">PT-RS cannot provide a desirable </w:t>
      </w:r>
      <w:r w:rsidR="00D76D33">
        <w:rPr>
          <w:lang w:eastAsia="zh-CN"/>
        </w:rPr>
        <w:t>performance</w:t>
      </w:r>
      <w:r w:rsidR="00341BB0">
        <w:rPr>
          <w:lang w:eastAsia="zh-CN"/>
        </w:rPr>
        <w:t xml:space="preserve"> of</w:t>
      </w:r>
      <w:r w:rsidR="00D76D33">
        <w:rPr>
          <w:lang w:eastAsia="zh-CN"/>
        </w:rPr>
        <w:t xml:space="preserve"> </w:t>
      </w:r>
      <w:r>
        <w:rPr>
          <w:lang w:eastAsia="zh-CN"/>
        </w:rPr>
        <w:t>frequency tracking.</w:t>
      </w:r>
    </w:p>
    <w:p w14:paraId="0747B208" w14:textId="2132A764" w:rsidR="009013DA" w:rsidRDefault="00044DEC" w:rsidP="009013DA">
      <w:pPr>
        <w:pStyle w:val="af"/>
        <w:numPr>
          <w:ilvl w:val="0"/>
          <w:numId w:val="47"/>
        </w:numPr>
        <w:ind w:firstLineChars="0"/>
        <w:rPr>
          <w:lang w:eastAsia="zh-CN"/>
        </w:rPr>
      </w:pPr>
      <w:r>
        <w:rPr>
          <w:lang w:eastAsia="zh-CN"/>
        </w:rPr>
        <w:t xml:space="preserve">Since PT-RS is associated with PDSCH, there is no frequency tracking </w:t>
      </w:r>
      <w:r w:rsidR="00D76D33">
        <w:rPr>
          <w:lang w:eastAsia="zh-CN"/>
        </w:rPr>
        <w:t xml:space="preserve">before PDSCH transmission, e.g., </w:t>
      </w:r>
      <w:r>
        <w:rPr>
          <w:lang w:eastAsia="zh-CN"/>
        </w:rPr>
        <w:t>CSI-RS for CSI acquisition.</w:t>
      </w:r>
    </w:p>
    <w:p w14:paraId="5C5DB414" w14:textId="76B6A29F" w:rsidR="00341BB0" w:rsidRDefault="00341BB0" w:rsidP="009013DA">
      <w:pPr>
        <w:pStyle w:val="af"/>
        <w:numPr>
          <w:ilvl w:val="0"/>
          <w:numId w:val="47"/>
        </w:numPr>
        <w:ind w:firstLineChars="0"/>
        <w:rPr>
          <w:lang w:eastAsia="zh-CN"/>
        </w:rPr>
      </w:pPr>
      <w:r>
        <w:rPr>
          <w:lang w:eastAsia="zh-CN"/>
        </w:rPr>
        <w:t xml:space="preserve">In a BWP where there is no SS block, </w:t>
      </w:r>
      <w:r w:rsidR="005E7636">
        <w:rPr>
          <w:lang w:eastAsia="zh-CN"/>
        </w:rPr>
        <w:t>there is no signal even for coarse tracking, and use of PT-RS for time-frequency tracking may face great challenges.</w:t>
      </w:r>
    </w:p>
    <w:p w14:paraId="78BFF30D" w14:textId="26218F6D" w:rsidR="00D76D33" w:rsidRDefault="00D76D33" w:rsidP="00D76D33">
      <w:pPr>
        <w:rPr>
          <w:lang w:eastAsia="zh-CN"/>
        </w:rPr>
      </w:pPr>
      <w:r>
        <w:rPr>
          <w:lang w:eastAsia="zh-CN"/>
        </w:rPr>
        <w:t>Therefore, we propose TRS should also be supported for 6GHz.</w:t>
      </w:r>
      <w:r w:rsidR="00341BB0">
        <w:rPr>
          <w:lang w:eastAsia="zh-CN"/>
        </w:rPr>
        <w:t xml:space="preserve"> </w:t>
      </w:r>
      <w:r>
        <w:rPr>
          <w:lang w:eastAsia="zh-CN"/>
        </w:rPr>
        <w:t xml:space="preserve">As for the TRS overhead </w:t>
      </w:r>
      <w:r w:rsidR="00DA7954">
        <w:rPr>
          <w:lang w:eastAsia="zh-CN"/>
        </w:rPr>
        <w:t>due to</w:t>
      </w:r>
      <w:r>
        <w:rPr>
          <w:lang w:eastAsia="zh-CN"/>
        </w:rPr>
        <w:t xml:space="preserve"> narrow beam, we have the following considerations</w:t>
      </w:r>
    </w:p>
    <w:p w14:paraId="1C0A3D7A" w14:textId="77777777" w:rsidR="00DA7954" w:rsidRDefault="00DA7954" w:rsidP="00DA7954">
      <w:pPr>
        <w:pStyle w:val="af"/>
        <w:numPr>
          <w:ilvl w:val="0"/>
          <w:numId w:val="48"/>
        </w:numPr>
        <w:ind w:firstLineChars="0"/>
        <w:rPr>
          <w:lang w:eastAsia="zh-CN"/>
        </w:rPr>
      </w:pPr>
      <w:r>
        <w:rPr>
          <w:lang w:eastAsia="zh-CN"/>
        </w:rPr>
        <w:t>There are more slots in a TRS periodicity since the slot duration is shorter in above-6GHz.</w:t>
      </w:r>
    </w:p>
    <w:p w14:paraId="40BFD858" w14:textId="35C70E70" w:rsidR="00D76D33" w:rsidRDefault="00D76D33" w:rsidP="00D76D33">
      <w:pPr>
        <w:pStyle w:val="af"/>
        <w:numPr>
          <w:ilvl w:val="0"/>
          <w:numId w:val="48"/>
        </w:numPr>
        <w:ind w:firstLineChars="0"/>
        <w:rPr>
          <w:lang w:eastAsia="zh-CN"/>
        </w:rPr>
      </w:pPr>
      <w:r>
        <w:rPr>
          <w:lang w:eastAsia="zh-CN"/>
        </w:rPr>
        <w:t>TRS is associated with each UE, so the general overhead is upper-bounded by the number of UE</w:t>
      </w:r>
      <w:r w:rsidR="00341BB0">
        <w:rPr>
          <w:lang w:eastAsia="zh-CN"/>
        </w:rPr>
        <w:t xml:space="preserve">s in a cell, and the overhead is reduced if two UEs can share </w:t>
      </w:r>
      <w:r w:rsidR="007D1445">
        <w:rPr>
          <w:lang w:eastAsia="zh-CN"/>
        </w:rPr>
        <w:t>one TRS. It is also worth noting, the overhead of CSI-RS for beam management is of similar order to that of TRS.</w:t>
      </w:r>
    </w:p>
    <w:p w14:paraId="340C15B0" w14:textId="5EFA0823" w:rsidR="007D1445" w:rsidRDefault="007D1445" w:rsidP="007D1445">
      <w:pPr>
        <w:pStyle w:val="af"/>
        <w:numPr>
          <w:ilvl w:val="0"/>
          <w:numId w:val="48"/>
        </w:numPr>
        <w:ind w:firstLineChars="0"/>
        <w:rPr>
          <w:lang w:eastAsia="zh-CN"/>
        </w:rPr>
      </w:pPr>
      <w:r>
        <w:rPr>
          <w:lang w:eastAsia="zh-CN"/>
        </w:rPr>
        <w:t>TRS transmission should be after the transmission of CSI-RS for beam management, and QCLed with the selected CSI-RS resources, among which gNB dynamically schedules</w:t>
      </w:r>
      <w:r w:rsidR="005545C5">
        <w:rPr>
          <w:lang w:eastAsia="zh-CN"/>
        </w:rPr>
        <w:t xml:space="preserve"> </w:t>
      </w:r>
      <w:r w:rsidR="00C164AC">
        <w:rPr>
          <w:lang w:eastAsia="zh-CN"/>
        </w:rPr>
        <w:t xml:space="preserve">the beams </w:t>
      </w:r>
      <w:r w:rsidR="005545C5">
        <w:rPr>
          <w:lang w:eastAsia="zh-CN"/>
        </w:rPr>
        <w:t>for PDSCH</w:t>
      </w:r>
      <w:r>
        <w:rPr>
          <w:lang w:eastAsia="zh-CN"/>
        </w:rPr>
        <w:t>.</w:t>
      </w:r>
    </w:p>
    <w:p w14:paraId="708822CF" w14:textId="693DE813" w:rsidR="00DA7954" w:rsidRDefault="00DA7954" w:rsidP="00D76D33">
      <w:pPr>
        <w:pStyle w:val="af"/>
        <w:numPr>
          <w:ilvl w:val="0"/>
          <w:numId w:val="48"/>
        </w:numPr>
        <w:ind w:firstLineChars="0"/>
        <w:rPr>
          <w:lang w:eastAsia="zh-CN"/>
        </w:rPr>
      </w:pPr>
      <w:r>
        <w:rPr>
          <w:lang w:eastAsia="zh-CN"/>
        </w:rPr>
        <w:t>Possible adjustment of the beam width of TRS can be used as long as the QCL assumption st</w:t>
      </w:r>
      <w:r w:rsidR="007D1445">
        <w:rPr>
          <w:lang w:eastAsia="zh-CN"/>
        </w:rPr>
        <w:t>ill holds if the overhead is overwhelming, so technically it does not mandate the beam of TRS to be exactly the same as the beam of CSI-RS for beam management.</w:t>
      </w:r>
    </w:p>
    <w:p w14:paraId="64858A3C" w14:textId="77777777" w:rsidR="009013DA" w:rsidRDefault="009013DA" w:rsidP="009013DA">
      <w:pPr>
        <w:rPr>
          <w:i/>
          <w:lang w:eastAsia="zh-CN"/>
        </w:rPr>
      </w:pPr>
      <w:r>
        <w:rPr>
          <w:b/>
          <w:i/>
          <w:lang w:eastAsia="zh-CN"/>
        </w:rPr>
        <w:t xml:space="preserve">Proposal </w:t>
      </w:r>
      <w:r w:rsidR="00A77463">
        <w:rPr>
          <w:b/>
          <w:i/>
          <w:lang w:eastAsia="zh-CN"/>
        </w:rPr>
        <w:t>3</w:t>
      </w:r>
      <w:r>
        <w:rPr>
          <w:b/>
          <w:i/>
          <w:lang w:eastAsia="zh-CN"/>
        </w:rPr>
        <w:t xml:space="preserve">: </w:t>
      </w:r>
      <w:r>
        <w:rPr>
          <w:i/>
          <w:lang w:eastAsia="zh-CN"/>
        </w:rPr>
        <w:t>Support TRS for above 6GHz.</w:t>
      </w:r>
    </w:p>
    <w:p w14:paraId="5AD3090E" w14:textId="2A723064" w:rsidR="00D76D33" w:rsidRDefault="00D76D33" w:rsidP="009013DA">
      <w:pPr>
        <w:rPr>
          <w:i/>
          <w:lang w:eastAsia="zh-CN"/>
        </w:rPr>
      </w:pPr>
    </w:p>
    <w:p w14:paraId="72151BE0" w14:textId="77777777" w:rsidR="000D78AB" w:rsidRDefault="000D78AB" w:rsidP="000D78AB">
      <w:pPr>
        <w:pStyle w:val="2"/>
        <w:rPr>
          <w:lang w:eastAsia="zh-CN"/>
        </w:rPr>
      </w:pPr>
      <w:r>
        <w:rPr>
          <w:lang w:eastAsia="zh-CN"/>
        </w:rPr>
        <w:lastRenderedPageBreak/>
        <w:t>TRS for IDLE UE</w:t>
      </w:r>
    </w:p>
    <w:p w14:paraId="2FE9ECF7" w14:textId="49789149" w:rsidR="00007981" w:rsidRPr="00592C81" w:rsidRDefault="00EB69FA" w:rsidP="00007981">
      <w:pPr>
        <w:pStyle w:val="maintext"/>
        <w:snapToGrid w:val="0"/>
        <w:spacing w:before="0" w:after="120" w:line="240" w:lineRule="auto"/>
        <w:ind w:firstLineChars="0" w:firstLine="0"/>
        <w:rPr>
          <w:sz w:val="22"/>
          <w:lang w:val="en-US"/>
        </w:rPr>
      </w:pPr>
      <w:r w:rsidRPr="00592C81">
        <w:rPr>
          <w:sz w:val="22"/>
          <w:lang w:val="en-US"/>
        </w:rPr>
        <w:t xml:space="preserve">It has already been agreed offline that periodic TRS is not present for IDLE mode UE. </w:t>
      </w:r>
      <w:r w:rsidR="00590A0A">
        <w:rPr>
          <w:rFonts w:eastAsia="宋体"/>
          <w:sz w:val="22"/>
          <w:lang w:val="en-US" w:eastAsia="zh-CN"/>
        </w:rPr>
        <w:t>F</w:t>
      </w:r>
      <w:r w:rsidR="00007981">
        <w:rPr>
          <w:rFonts w:eastAsia="宋体"/>
          <w:sz w:val="22"/>
          <w:lang w:val="en-US" w:eastAsia="zh-CN"/>
        </w:rPr>
        <w:t xml:space="preserve">or paging of </w:t>
      </w:r>
      <w:r w:rsidR="00590A0A">
        <w:rPr>
          <w:rFonts w:eastAsia="宋体"/>
          <w:sz w:val="22"/>
          <w:lang w:val="en-US" w:eastAsia="zh-CN"/>
        </w:rPr>
        <w:t xml:space="preserve">IDLE </w:t>
      </w:r>
      <w:r w:rsidR="00007981">
        <w:rPr>
          <w:rFonts w:eastAsia="宋体"/>
          <w:sz w:val="22"/>
          <w:lang w:val="en-US" w:eastAsia="zh-CN"/>
        </w:rPr>
        <w:t>mode UE</w:t>
      </w:r>
      <w:r w:rsidR="006578F5">
        <w:rPr>
          <w:rFonts w:eastAsia="宋体"/>
          <w:sz w:val="22"/>
          <w:lang w:val="en-US" w:eastAsia="zh-CN"/>
        </w:rPr>
        <w:t xml:space="preserve"> after long DRX</w:t>
      </w:r>
      <w:r w:rsidR="00007981">
        <w:rPr>
          <w:rFonts w:eastAsia="宋体"/>
          <w:sz w:val="22"/>
          <w:lang w:val="en-US" w:eastAsia="zh-CN"/>
        </w:rPr>
        <w:t xml:space="preserve">, some POs might have large time gap to </w:t>
      </w:r>
      <w:r w:rsidR="006578F5">
        <w:rPr>
          <w:rFonts w:eastAsia="宋体"/>
          <w:sz w:val="22"/>
          <w:lang w:val="en-US" w:eastAsia="zh-CN"/>
        </w:rPr>
        <w:t xml:space="preserve">the </w:t>
      </w:r>
      <w:r w:rsidR="00007981">
        <w:rPr>
          <w:rFonts w:eastAsia="宋体"/>
          <w:sz w:val="22"/>
          <w:lang w:val="en-US" w:eastAsia="zh-CN"/>
        </w:rPr>
        <w:t xml:space="preserve">SS block, </w:t>
      </w:r>
      <w:r w:rsidR="00C164AC">
        <w:rPr>
          <w:rFonts w:eastAsia="宋体"/>
          <w:sz w:val="22"/>
          <w:lang w:val="en-US" w:eastAsia="zh-CN"/>
        </w:rPr>
        <w:t xml:space="preserve">and </w:t>
      </w:r>
      <w:r w:rsidR="00007981">
        <w:rPr>
          <w:rFonts w:eastAsia="宋体"/>
          <w:sz w:val="22"/>
          <w:lang w:val="en-US" w:eastAsia="zh-CN"/>
        </w:rPr>
        <w:t xml:space="preserve">thus </w:t>
      </w:r>
      <w:r w:rsidR="00590A0A">
        <w:rPr>
          <w:rFonts w:eastAsia="宋体"/>
          <w:sz w:val="22"/>
          <w:lang w:val="en-US" w:eastAsia="zh-CN"/>
        </w:rPr>
        <w:t xml:space="preserve">aperiodic </w:t>
      </w:r>
      <w:r w:rsidR="00007981">
        <w:rPr>
          <w:rFonts w:eastAsia="宋体"/>
          <w:sz w:val="22"/>
          <w:lang w:val="en-US" w:eastAsia="zh-CN"/>
        </w:rPr>
        <w:t xml:space="preserve">TRS </w:t>
      </w:r>
      <w:r>
        <w:rPr>
          <w:rFonts w:eastAsia="宋体"/>
          <w:sz w:val="22"/>
          <w:lang w:val="en-US" w:eastAsia="zh-CN"/>
        </w:rPr>
        <w:t xml:space="preserve">could </w:t>
      </w:r>
      <w:r w:rsidR="00590A0A">
        <w:rPr>
          <w:rFonts w:eastAsia="宋体"/>
          <w:sz w:val="22"/>
          <w:lang w:val="en-US" w:eastAsia="zh-CN"/>
        </w:rPr>
        <w:t xml:space="preserve">be triggered </w:t>
      </w:r>
      <w:r>
        <w:rPr>
          <w:rFonts w:eastAsia="宋体"/>
          <w:sz w:val="22"/>
          <w:lang w:val="en-US" w:eastAsia="zh-CN"/>
        </w:rPr>
        <w:t xml:space="preserve">before the </w:t>
      </w:r>
      <w:r w:rsidR="00590A0A">
        <w:rPr>
          <w:rFonts w:eastAsia="宋体"/>
          <w:sz w:val="22"/>
          <w:lang w:val="en-US" w:eastAsia="zh-CN"/>
        </w:rPr>
        <w:t xml:space="preserve">transmission of </w:t>
      </w:r>
      <w:r>
        <w:rPr>
          <w:rFonts w:eastAsia="宋体"/>
          <w:sz w:val="22"/>
          <w:lang w:val="en-US" w:eastAsia="zh-CN"/>
        </w:rPr>
        <w:t>associate</w:t>
      </w:r>
      <w:r w:rsidR="00590A0A">
        <w:rPr>
          <w:rFonts w:eastAsia="宋体"/>
          <w:sz w:val="22"/>
          <w:lang w:val="en-US" w:eastAsia="zh-CN"/>
        </w:rPr>
        <w:t>d</w:t>
      </w:r>
      <w:r>
        <w:rPr>
          <w:rFonts w:eastAsia="宋体"/>
          <w:sz w:val="22"/>
          <w:lang w:val="en-US" w:eastAsia="zh-CN"/>
        </w:rPr>
        <w:t xml:space="preserve"> PDSCH carrying paging message. </w:t>
      </w:r>
      <w:r w:rsidR="004740E1">
        <w:rPr>
          <w:rFonts w:eastAsiaTheme="minorEastAsia"/>
          <w:sz w:val="22"/>
          <w:szCs w:val="22"/>
          <w:lang w:val="en-US" w:eastAsia="zh-CN"/>
        </w:rPr>
        <w:t xml:space="preserve">The triggering DCI could be either paging </w:t>
      </w:r>
      <w:r w:rsidR="00042451">
        <w:rPr>
          <w:rFonts w:eastAsiaTheme="minorEastAsia"/>
          <w:sz w:val="22"/>
          <w:szCs w:val="22"/>
          <w:lang w:val="en-US" w:eastAsia="zh-CN"/>
        </w:rPr>
        <w:t xml:space="preserve">group </w:t>
      </w:r>
      <w:r w:rsidR="004740E1">
        <w:rPr>
          <w:rFonts w:eastAsiaTheme="minorEastAsia"/>
          <w:sz w:val="22"/>
          <w:szCs w:val="22"/>
          <w:lang w:val="en-US" w:eastAsia="zh-CN"/>
        </w:rPr>
        <w:t xml:space="preserve">indicator or the DCI that schedules the paging message, depending on the outcome from initial access. </w:t>
      </w:r>
      <w:r>
        <w:rPr>
          <w:rFonts w:eastAsia="宋体"/>
          <w:sz w:val="22"/>
          <w:lang w:val="en-US" w:eastAsia="zh-CN"/>
        </w:rPr>
        <w:t>In this regard, a 1-slot TRS burst c</w:t>
      </w:r>
      <w:r w:rsidR="00C164AC">
        <w:rPr>
          <w:rFonts w:eastAsia="宋体"/>
          <w:sz w:val="22"/>
          <w:lang w:val="en-US" w:eastAsia="zh-CN"/>
        </w:rPr>
        <w:t>ould</w:t>
      </w:r>
      <w:r>
        <w:rPr>
          <w:rFonts w:eastAsia="宋体"/>
          <w:sz w:val="22"/>
          <w:lang w:val="en-US" w:eastAsia="zh-CN"/>
        </w:rPr>
        <w:t xml:space="preserve"> be considered. It is worth noting that if</w:t>
      </w:r>
      <w:r w:rsidR="00007981">
        <w:rPr>
          <w:rFonts w:eastAsia="宋体"/>
          <w:sz w:val="22"/>
          <w:lang w:val="en-US" w:eastAsia="zh-CN"/>
        </w:rPr>
        <w:t xml:space="preserve"> paging message is only transmitted by DCI w</w:t>
      </w:r>
      <w:r w:rsidR="00A77463">
        <w:rPr>
          <w:rFonts w:eastAsia="宋体"/>
          <w:sz w:val="22"/>
          <w:lang w:val="en-US" w:eastAsia="zh-CN"/>
        </w:rPr>
        <w:t>ithout</w:t>
      </w:r>
      <w:r w:rsidR="00007981">
        <w:rPr>
          <w:rFonts w:eastAsia="宋体"/>
          <w:sz w:val="22"/>
          <w:lang w:val="en-US" w:eastAsia="zh-CN"/>
        </w:rPr>
        <w:t xml:space="preserve"> PDSCH transmission, TRS </w:t>
      </w:r>
      <w:r w:rsidR="00590A0A">
        <w:rPr>
          <w:rFonts w:eastAsia="宋体"/>
          <w:sz w:val="22"/>
          <w:lang w:val="en-US" w:eastAsia="zh-CN"/>
        </w:rPr>
        <w:t>may</w:t>
      </w:r>
      <w:r w:rsidR="00007981">
        <w:rPr>
          <w:rFonts w:eastAsia="宋体"/>
          <w:sz w:val="22"/>
          <w:lang w:val="en-US" w:eastAsia="zh-CN"/>
        </w:rPr>
        <w:t xml:space="preserve"> not</w:t>
      </w:r>
      <w:r w:rsidR="00590A0A">
        <w:rPr>
          <w:rFonts w:eastAsia="宋体"/>
          <w:sz w:val="22"/>
          <w:lang w:val="en-US" w:eastAsia="zh-CN"/>
        </w:rPr>
        <w:t xml:space="preserve"> be</w:t>
      </w:r>
      <w:r w:rsidR="00007981">
        <w:rPr>
          <w:rFonts w:eastAsia="宋体"/>
          <w:sz w:val="22"/>
          <w:lang w:val="en-US" w:eastAsia="zh-CN"/>
        </w:rPr>
        <w:t xml:space="preserve"> ne</w:t>
      </w:r>
      <w:r>
        <w:rPr>
          <w:rFonts w:eastAsia="宋体"/>
          <w:sz w:val="22"/>
          <w:lang w:val="en-US" w:eastAsia="zh-CN"/>
        </w:rPr>
        <w:t>eded</w:t>
      </w:r>
      <w:r w:rsidR="00007981">
        <w:rPr>
          <w:rFonts w:eastAsia="宋体"/>
          <w:sz w:val="22"/>
          <w:lang w:val="en-US" w:eastAsia="zh-CN"/>
        </w:rPr>
        <w:t>.</w:t>
      </w:r>
    </w:p>
    <w:p w14:paraId="3C348052" w14:textId="37E68495" w:rsidR="000D78AB" w:rsidRDefault="000D78AB" w:rsidP="000D78AB">
      <w:pPr>
        <w:rPr>
          <w:lang w:eastAsia="zh-CN"/>
        </w:rPr>
      </w:pPr>
      <w:r>
        <w:rPr>
          <w:lang w:eastAsia="zh-CN"/>
        </w:rPr>
        <w:t xml:space="preserve">Since </w:t>
      </w:r>
      <w:r w:rsidR="00590A0A">
        <w:rPr>
          <w:lang w:eastAsia="zh-CN"/>
        </w:rPr>
        <w:t xml:space="preserve">for IDLE mode UE, </w:t>
      </w:r>
      <w:r>
        <w:rPr>
          <w:lang w:eastAsia="zh-CN"/>
        </w:rPr>
        <w:t>there is no RRC configuration, the following configuration method could be considered</w:t>
      </w:r>
    </w:p>
    <w:p w14:paraId="6293E98A" w14:textId="65A9DBE3" w:rsidR="000D78AB" w:rsidRDefault="000D78AB" w:rsidP="000D78AB">
      <w:pPr>
        <w:pStyle w:val="af"/>
        <w:numPr>
          <w:ilvl w:val="0"/>
          <w:numId w:val="43"/>
        </w:numPr>
        <w:ind w:firstLineChars="0"/>
        <w:rPr>
          <w:lang w:eastAsia="zh-CN"/>
        </w:rPr>
      </w:pPr>
      <w:r>
        <w:rPr>
          <w:lang w:eastAsia="zh-CN"/>
        </w:rPr>
        <w:t xml:space="preserve">The TRS </w:t>
      </w:r>
      <w:r w:rsidR="00590A0A">
        <w:rPr>
          <w:lang w:eastAsia="zh-CN"/>
        </w:rPr>
        <w:t>configuration could be</w:t>
      </w:r>
    </w:p>
    <w:p w14:paraId="5F7345B2" w14:textId="15EC8547" w:rsidR="000D78AB" w:rsidRDefault="000D78AB" w:rsidP="000D78AB">
      <w:pPr>
        <w:pStyle w:val="af"/>
        <w:numPr>
          <w:ilvl w:val="1"/>
          <w:numId w:val="43"/>
        </w:numPr>
        <w:ind w:firstLineChars="0"/>
        <w:rPr>
          <w:lang w:eastAsia="zh-CN"/>
        </w:rPr>
      </w:pPr>
      <w:r>
        <w:rPr>
          <w:lang w:eastAsia="zh-CN"/>
        </w:rPr>
        <w:t xml:space="preserve">Alt.1 </w:t>
      </w:r>
      <w:r w:rsidR="00590A0A">
        <w:rPr>
          <w:lang w:eastAsia="zh-CN"/>
        </w:rPr>
        <w:t>F</w:t>
      </w:r>
      <w:r>
        <w:rPr>
          <w:lang w:eastAsia="zh-CN"/>
        </w:rPr>
        <w:t>ixed in the specification</w:t>
      </w:r>
    </w:p>
    <w:p w14:paraId="6445B373" w14:textId="7D3284C4" w:rsidR="000D78AB" w:rsidRDefault="000D78AB" w:rsidP="000D78AB">
      <w:pPr>
        <w:pStyle w:val="af"/>
        <w:numPr>
          <w:ilvl w:val="1"/>
          <w:numId w:val="43"/>
        </w:numPr>
        <w:ind w:firstLineChars="0"/>
        <w:rPr>
          <w:lang w:eastAsia="zh-CN"/>
        </w:rPr>
      </w:pPr>
      <w:r>
        <w:rPr>
          <w:lang w:eastAsia="zh-CN"/>
        </w:rPr>
        <w:t xml:space="preserve">Alt.2 Configured by </w:t>
      </w:r>
      <w:r w:rsidR="00590A0A">
        <w:rPr>
          <w:lang w:eastAsia="zh-CN"/>
        </w:rPr>
        <w:t>RMSI or SIB</w:t>
      </w:r>
    </w:p>
    <w:p w14:paraId="6102314B" w14:textId="77777777" w:rsidR="000D78AB" w:rsidRDefault="000D78AB" w:rsidP="000D78AB">
      <w:pPr>
        <w:pStyle w:val="af"/>
        <w:numPr>
          <w:ilvl w:val="0"/>
          <w:numId w:val="43"/>
        </w:numPr>
        <w:ind w:firstLineChars="0"/>
        <w:rPr>
          <w:lang w:eastAsia="zh-CN"/>
        </w:rPr>
      </w:pPr>
      <w:r>
        <w:rPr>
          <w:lang w:eastAsia="zh-CN"/>
        </w:rPr>
        <w:t>QCL association where the TRS(s) is/are QCLed with SS block(s) with respect to Doppler shift, and average delay</w:t>
      </w:r>
    </w:p>
    <w:p w14:paraId="2C2A0761" w14:textId="77777777" w:rsidR="000D78AB" w:rsidRDefault="000D78AB" w:rsidP="000D78AB">
      <w:pPr>
        <w:pStyle w:val="af"/>
        <w:numPr>
          <w:ilvl w:val="1"/>
          <w:numId w:val="43"/>
        </w:numPr>
        <w:ind w:firstLineChars="0"/>
        <w:rPr>
          <w:lang w:eastAsia="zh-CN"/>
        </w:rPr>
      </w:pPr>
      <w:r>
        <w:rPr>
          <w:lang w:eastAsia="zh-CN"/>
        </w:rPr>
        <w:t>Alt.1 Fixed in the specification</w:t>
      </w:r>
    </w:p>
    <w:p w14:paraId="6369D4C0" w14:textId="179899AC" w:rsidR="000D78AB" w:rsidRDefault="000D78AB" w:rsidP="000D78AB">
      <w:pPr>
        <w:pStyle w:val="af"/>
        <w:numPr>
          <w:ilvl w:val="1"/>
          <w:numId w:val="43"/>
        </w:numPr>
        <w:ind w:firstLineChars="0"/>
        <w:rPr>
          <w:lang w:eastAsia="zh-CN"/>
        </w:rPr>
      </w:pPr>
      <w:r>
        <w:rPr>
          <w:lang w:eastAsia="zh-CN"/>
        </w:rPr>
        <w:t>Alt.2 Indicated to the UE</w:t>
      </w:r>
    </w:p>
    <w:p w14:paraId="6E13B2A6" w14:textId="77777777" w:rsidR="000D78AB" w:rsidRDefault="000D78AB" w:rsidP="000D78AB">
      <w:pPr>
        <w:pStyle w:val="af"/>
        <w:numPr>
          <w:ilvl w:val="0"/>
          <w:numId w:val="43"/>
        </w:numPr>
        <w:ind w:firstLineChars="0"/>
        <w:rPr>
          <w:lang w:eastAsia="zh-CN"/>
        </w:rPr>
      </w:pPr>
      <w:r>
        <w:rPr>
          <w:lang w:eastAsia="zh-CN"/>
        </w:rPr>
        <w:t>The position of the TRS</w:t>
      </w:r>
    </w:p>
    <w:p w14:paraId="58F89D88" w14:textId="616462CB" w:rsidR="000D78AB" w:rsidRDefault="00590A0A" w:rsidP="000D78AB">
      <w:pPr>
        <w:pStyle w:val="af"/>
        <w:numPr>
          <w:ilvl w:val="1"/>
          <w:numId w:val="43"/>
        </w:numPr>
        <w:ind w:firstLineChars="0"/>
        <w:rPr>
          <w:lang w:eastAsia="zh-CN"/>
        </w:rPr>
      </w:pPr>
      <w:r>
        <w:rPr>
          <w:lang w:eastAsia="zh-CN"/>
        </w:rPr>
        <w:t>Alt.1</w:t>
      </w:r>
      <w:r w:rsidR="000D78AB">
        <w:rPr>
          <w:lang w:eastAsia="zh-CN"/>
        </w:rPr>
        <w:t xml:space="preserve"> Upon the transmission of DCI</w:t>
      </w:r>
    </w:p>
    <w:p w14:paraId="54C03E2D" w14:textId="54A4F1F6" w:rsidR="000D78AB" w:rsidRDefault="000D78AB" w:rsidP="000D78AB">
      <w:pPr>
        <w:pStyle w:val="af"/>
        <w:numPr>
          <w:ilvl w:val="1"/>
          <w:numId w:val="43"/>
        </w:numPr>
        <w:ind w:firstLineChars="0"/>
        <w:rPr>
          <w:lang w:eastAsia="zh-CN"/>
        </w:rPr>
      </w:pPr>
      <w:r>
        <w:rPr>
          <w:lang w:eastAsia="zh-CN"/>
        </w:rPr>
        <w:t>Alt.</w:t>
      </w:r>
      <w:r w:rsidR="00590A0A">
        <w:rPr>
          <w:lang w:eastAsia="zh-CN"/>
        </w:rPr>
        <w:t>2 After the scheduling DCI</w:t>
      </w:r>
    </w:p>
    <w:p w14:paraId="7EF03BE7" w14:textId="0C6A2AFA" w:rsidR="00FB2B11" w:rsidRPr="00EA46AC" w:rsidRDefault="00FB2B11" w:rsidP="00FB2B11">
      <w:pPr>
        <w:pStyle w:val="maintext"/>
        <w:snapToGrid w:val="0"/>
        <w:spacing w:before="0" w:after="120" w:line="240" w:lineRule="auto"/>
        <w:ind w:firstLineChars="0" w:firstLine="0"/>
        <w:rPr>
          <w:rFonts w:eastAsia="宋体"/>
          <w:i/>
          <w:sz w:val="22"/>
          <w:lang w:val="en-US" w:eastAsia="zh-CN"/>
        </w:rPr>
      </w:pPr>
      <w:r w:rsidRPr="00EA46AC">
        <w:rPr>
          <w:rFonts w:eastAsia="宋体"/>
          <w:b/>
          <w:i/>
          <w:sz w:val="22"/>
          <w:lang w:eastAsia="zh-CN"/>
        </w:rPr>
        <w:t xml:space="preserve">Proposal </w:t>
      </w:r>
      <w:r w:rsidR="00D76D33">
        <w:rPr>
          <w:rFonts w:eastAsia="宋体"/>
          <w:b/>
          <w:i/>
          <w:sz w:val="22"/>
          <w:lang w:eastAsia="zh-CN"/>
        </w:rPr>
        <w:t>4</w:t>
      </w:r>
      <w:r w:rsidRPr="00EA46AC">
        <w:rPr>
          <w:rFonts w:eastAsia="宋体"/>
          <w:i/>
          <w:sz w:val="22"/>
          <w:lang w:eastAsia="zh-CN"/>
        </w:rPr>
        <w:t xml:space="preserve">: </w:t>
      </w:r>
      <w:r>
        <w:rPr>
          <w:rFonts w:eastAsia="宋体"/>
          <w:i/>
          <w:sz w:val="22"/>
          <w:lang w:eastAsia="zh-CN"/>
        </w:rPr>
        <w:t xml:space="preserve">Aperiodic </w:t>
      </w:r>
      <w:r>
        <w:rPr>
          <w:rFonts w:eastAsia="宋体"/>
          <w:i/>
          <w:sz w:val="22"/>
          <w:lang w:val="en-US" w:eastAsia="zh-CN"/>
        </w:rPr>
        <w:t xml:space="preserve">TRS should be </w:t>
      </w:r>
      <w:r w:rsidR="00590A0A">
        <w:rPr>
          <w:rFonts w:eastAsia="宋体"/>
          <w:i/>
          <w:sz w:val="22"/>
          <w:lang w:val="en-US" w:eastAsia="zh-CN"/>
        </w:rPr>
        <w:t>supported</w:t>
      </w:r>
      <w:r>
        <w:rPr>
          <w:rFonts w:eastAsia="宋体"/>
          <w:i/>
          <w:sz w:val="22"/>
          <w:lang w:val="en-US" w:eastAsia="zh-CN"/>
        </w:rPr>
        <w:t xml:space="preserve"> for NR paging transmission for </w:t>
      </w:r>
      <w:r w:rsidR="00590A0A">
        <w:rPr>
          <w:rFonts w:eastAsia="宋体"/>
          <w:i/>
          <w:sz w:val="22"/>
          <w:lang w:val="en-US" w:eastAsia="zh-CN"/>
        </w:rPr>
        <w:t xml:space="preserve">IDLE </w:t>
      </w:r>
      <w:r>
        <w:rPr>
          <w:rFonts w:eastAsia="宋体"/>
          <w:i/>
          <w:sz w:val="22"/>
          <w:lang w:val="en-US" w:eastAsia="zh-CN"/>
        </w:rPr>
        <w:t>mode UE</w:t>
      </w:r>
      <w:r w:rsidR="00590A0A">
        <w:rPr>
          <w:rFonts w:eastAsia="宋体"/>
          <w:i/>
          <w:sz w:val="22"/>
          <w:lang w:val="en-US" w:eastAsia="zh-CN"/>
        </w:rPr>
        <w:t xml:space="preserve"> with</w:t>
      </w:r>
    </w:p>
    <w:p w14:paraId="2B9C9290" w14:textId="3965AF22" w:rsidR="00590A0A" w:rsidRDefault="00590A0A" w:rsidP="00590A0A">
      <w:pPr>
        <w:pStyle w:val="maintext"/>
        <w:numPr>
          <w:ilvl w:val="0"/>
          <w:numId w:val="45"/>
        </w:numPr>
        <w:snapToGrid w:val="0"/>
        <w:spacing w:before="0" w:after="120" w:line="240" w:lineRule="auto"/>
        <w:ind w:firstLineChars="0"/>
        <w:rPr>
          <w:rFonts w:eastAsia="宋体"/>
          <w:i/>
          <w:sz w:val="22"/>
          <w:lang w:val="en-US" w:eastAsia="zh-CN"/>
        </w:rPr>
      </w:pPr>
      <w:r>
        <w:rPr>
          <w:rFonts w:eastAsia="宋体"/>
          <w:i/>
          <w:sz w:val="22"/>
          <w:lang w:val="en-US" w:eastAsia="zh-CN"/>
        </w:rPr>
        <w:t>X=1</w:t>
      </w:r>
    </w:p>
    <w:p w14:paraId="1A0D226D" w14:textId="3DFBDC59" w:rsidR="000D78AB" w:rsidRDefault="00590A0A" w:rsidP="00590A0A">
      <w:pPr>
        <w:pStyle w:val="maintext"/>
        <w:numPr>
          <w:ilvl w:val="0"/>
          <w:numId w:val="45"/>
        </w:numPr>
        <w:snapToGrid w:val="0"/>
        <w:spacing w:before="0" w:after="120" w:line="240" w:lineRule="auto"/>
        <w:ind w:firstLineChars="0"/>
        <w:rPr>
          <w:rFonts w:eastAsia="宋体"/>
          <w:i/>
          <w:sz w:val="22"/>
          <w:lang w:val="en-US" w:eastAsia="zh-CN"/>
        </w:rPr>
      </w:pPr>
      <w:r>
        <w:rPr>
          <w:rFonts w:eastAsia="宋体"/>
          <w:i/>
          <w:sz w:val="22"/>
          <w:lang w:val="en-US" w:eastAsia="zh-CN"/>
        </w:rPr>
        <w:t>Trigger by paging DCI</w:t>
      </w:r>
      <w:r w:rsidR="00CA471A">
        <w:rPr>
          <w:rFonts w:eastAsia="宋体"/>
          <w:i/>
          <w:sz w:val="22"/>
          <w:lang w:val="en-US" w:eastAsia="zh-CN"/>
        </w:rPr>
        <w:t xml:space="preserve">, </w:t>
      </w:r>
      <w:r w:rsidR="00A96CCA">
        <w:rPr>
          <w:rFonts w:eastAsia="宋体"/>
          <w:i/>
          <w:sz w:val="22"/>
          <w:lang w:val="en-US" w:eastAsia="zh-CN"/>
        </w:rPr>
        <w:t>FFS paging indicator or scheduling DCI of paging message</w:t>
      </w:r>
    </w:p>
    <w:p w14:paraId="6D0F42B6" w14:textId="157FFF5D" w:rsidR="00D76D33" w:rsidRPr="00D76D33" w:rsidRDefault="00D76D33" w:rsidP="00D76D33">
      <w:pPr>
        <w:pStyle w:val="maintext"/>
        <w:snapToGrid w:val="0"/>
        <w:spacing w:before="0" w:after="120" w:line="240" w:lineRule="auto"/>
        <w:ind w:firstLineChars="0" w:firstLine="0"/>
        <w:rPr>
          <w:rFonts w:eastAsia="宋体"/>
          <w:sz w:val="22"/>
          <w:lang w:val="en-US" w:eastAsia="zh-CN"/>
        </w:rPr>
      </w:pPr>
    </w:p>
    <w:p w14:paraId="476FEC2E" w14:textId="77777777" w:rsidR="009013DA" w:rsidRDefault="009013DA" w:rsidP="009013DA">
      <w:pPr>
        <w:pStyle w:val="2"/>
        <w:rPr>
          <w:lang w:eastAsia="zh-CN"/>
        </w:rPr>
      </w:pPr>
      <w:r>
        <w:rPr>
          <w:lang w:eastAsia="zh-CN"/>
        </w:rPr>
        <w:t>TRS with long DRX cycles</w:t>
      </w:r>
    </w:p>
    <w:p w14:paraId="2A735259" w14:textId="62B7D80B" w:rsidR="00026D0A" w:rsidRPr="009013DA" w:rsidRDefault="00026D0A" w:rsidP="009013DA">
      <w:pPr>
        <w:rPr>
          <w:lang w:eastAsia="zh-CN"/>
        </w:rPr>
      </w:pPr>
      <w:r>
        <w:rPr>
          <w:lang w:eastAsia="zh-CN"/>
        </w:rPr>
        <w:t>For C-DRX, UE maintains its CONNECTED states, TRS can be configured with respect to the DRX on duration</w:t>
      </w:r>
      <w:r w:rsidR="008C0B9E">
        <w:rPr>
          <w:lang w:eastAsia="zh-CN"/>
        </w:rPr>
        <w:t>, e.g., within a few slots before DRX on.</w:t>
      </w:r>
      <w:r w:rsidR="005E7636">
        <w:rPr>
          <w:lang w:eastAsia="zh-CN"/>
        </w:rPr>
        <w:t xml:space="preserve"> So a few slots of pre-wakeup can ensure the synchronization status upon DRX on.</w:t>
      </w:r>
      <w:r w:rsidR="008C0B9E">
        <w:rPr>
          <w:lang w:eastAsia="zh-CN"/>
        </w:rPr>
        <w:t xml:space="preserve"> As for the alignment with respect to the QCLed SS blocks, which could provide a coarse time-frequency tracking before TRS, the distance between TRS and SS block</w:t>
      </w:r>
      <w:r w:rsidR="005C266E">
        <w:rPr>
          <w:lang w:eastAsia="zh-CN"/>
        </w:rPr>
        <w:t xml:space="preserve"> should be </w:t>
      </w:r>
      <w:r w:rsidR="003F3A79">
        <w:rPr>
          <w:lang w:eastAsia="zh-CN"/>
        </w:rPr>
        <w:t xml:space="preserve">also </w:t>
      </w:r>
      <w:r w:rsidR="005C266E">
        <w:rPr>
          <w:lang w:eastAsia="zh-CN"/>
        </w:rPr>
        <w:t>configured within a certain period of time, so that UE can use the SS block first and then TRS to perform a single-shot 2-step time-frequency refinement before C-DRX on</w:t>
      </w:r>
      <w:r w:rsidR="005E7636">
        <w:rPr>
          <w:lang w:eastAsia="zh-CN"/>
        </w:rPr>
        <w:t xml:space="preserve">, without a </w:t>
      </w:r>
      <w:bookmarkStart w:id="3" w:name="_GoBack"/>
      <w:bookmarkEnd w:id="3"/>
      <w:r w:rsidR="005E7636">
        <w:rPr>
          <w:lang w:eastAsia="zh-CN"/>
        </w:rPr>
        <w:t>too early pre-wakeup</w:t>
      </w:r>
      <w:r w:rsidR="005C266E">
        <w:rPr>
          <w:lang w:eastAsia="zh-CN"/>
        </w:rPr>
        <w:t>.</w:t>
      </w:r>
      <w:r w:rsidR="00C164AC">
        <w:rPr>
          <w:lang w:eastAsia="zh-CN"/>
        </w:rPr>
        <w:t xml:space="preserve"> Since SS block fixed in time, the restrictions is on the side of configuration of TRS and C-DRX.</w:t>
      </w:r>
    </w:p>
    <w:p w14:paraId="252AD9F4" w14:textId="7302EE93" w:rsidR="0036007A" w:rsidRDefault="003F3A79" w:rsidP="0036007A">
      <w:pPr>
        <w:rPr>
          <w:i/>
          <w:lang w:eastAsia="zh-CN"/>
        </w:rPr>
      </w:pPr>
      <w:r>
        <w:rPr>
          <w:b/>
          <w:i/>
          <w:lang w:eastAsia="zh-CN"/>
        </w:rPr>
        <w:t xml:space="preserve">Proposal </w:t>
      </w:r>
      <w:r w:rsidR="00D76D33">
        <w:rPr>
          <w:b/>
          <w:i/>
          <w:lang w:eastAsia="zh-CN"/>
        </w:rPr>
        <w:t>5</w:t>
      </w:r>
      <w:r>
        <w:rPr>
          <w:b/>
          <w:i/>
          <w:lang w:eastAsia="zh-CN"/>
        </w:rPr>
        <w:t xml:space="preserve">: </w:t>
      </w:r>
      <w:r>
        <w:rPr>
          <w:i/>
          <w:lang w:eastAsia="zh-CN"/>
        </w:rPr>
        <w:t>Support the case where</w:t>
      </w:r>
    </w:p>
    <w:p w14:paraId="77F83343" w14:textId="77777777" w:rsidR="00D40A33" w:rsidRPr="003F3A79" w:rsidRDefault="00373EE6" w:rsidP="00592C81">
      <w:pPr>
        <w:numPr>
          <w:ilvl w:val="0"/>
          <w:numId w:val="44"/>
        </w:numPr>
        <w:rPr>
          <w:i/>
          <w:lang w:eastAsia="zh-CN"/>
        </w:rPr>
      </w:pPr>
      <w:r w:rsidRPr="003F3A79">
        <w:rPr>
          <w:i/>
          <w:lang w:eastAsia="zh-CN"/>
        </w:rPr>
        <w:t>Periodic SS burst and periodic TRS burst are arranged such that the UE can utilize one SS burst and one TRS burst for AGC adjustment and T/F tracking before DRX ON</w:t>
      </w:r>
    </w:p>
    <w:p w14:paraId="07D39870" w14:textId="77777777" w:rsidR="003F3A79" w:rsidRPr="00D76D33" w:rsidRDefault="003F3A79" w:rsidP="0036007A">
      <w:pPr>
        <w:rPr>
          <w:lang w:eastAsia="zh-CN"/>
        </w:rPr>
      </w:pPr>
    </w:p>
    <w:p w14:paraId="5B8BC758" w14:textId="77777777" w:rsidR="00F26519" w:rsidRDefault="00F26519" w:rsidP="009D47B0">
      <w:pPr>
        <w:pStyle w:val="1"/>
        <w:jc w:val="left"/>
        <w:rPr>
          <w:lang w:eastAsia="zh-CN"/>
        </w:rPr>
      </w:pPr>
      <w:r>
        <w:rPr>
          <w:lang w:eastAsia="zh-CN"/>
        </w:rPr>
        <w:t>Conclusion</w:t>
      </w:r>
    </w:p>
    <w:p w14:paraId="1C6B5FD3" w14:textId="77777777" w:rsidR="00F26519" w:rsidRPr="00F26519" w:rsidRDefault="00C55C4E" w:rsidP="0076112C">
      <w:pPr>
        <w:jc w:val="left"/>
        <w:rPr>
          <w:lang w:eastAsia="zh-CN"/>
        </w:rPr>
      </w:pPr>
      <w:r>
        <w:rPr>
          <w:lang w:eastAsia="zh-CN"/>
        </w:rPr>
        <w:t>In this contribution, the following observation and proposals regarding the remaining issues of TRS are presented.</w:t>
      </w:r>
    </w:p>
    <w:p w14:paraId="66EF527D" w14:textId="77777777" w:rsidR="00AF66D4" w:rsidRDefault="00AF66D4" w:rsidP="00AF66D4">
      <w:pPr>
        <w:rPr>
          <w:i/>
          <w:lang w:eastAsia="zh-CN"/>
        </w:rPr>
      </w:pPr>
      <w:r>
        <w:rPr>
          <w:b/>
          <w:i/>
          <w:lang w:eastAsia="zh-CN"/>
        </w:rPr>
        <w:t xml:space="preserve">Observation 1: </w:t>
      </w:r>
      <w:r>
        <w:rPr>
          <w:i/>
          <w:lang w:eastAsia="zh-CN"/>
        </w:rPr>
        <w:t>Time domain filtering needs to be considered at UE side.</w:t>
      </w:r>
    </w:p>
    <w:p w14:paraId="00B4A40F" w14:textId="5569A88F" w:rsidR="00C55C4E" w:rsidRDefault="00AF66D4" w:rsidP="00C55C4E">
      <w:pPr>
        <w:rPr>
          <w:i/>
          <w:lang w:eastAsia="zh-CN"/>
        </w:rPr>
      </w:pPr>
      <w:r>
        <w:rPr>
          <w:b/>
          <w:i/>
          <w:lang w:eastAsia="zh-CN"/>
        </w:rPr>
        <w:t xml:space="preserve">Observation 2: </w:t>
      </w:r>
      <w:r>
        <w:rPr>
          <w:i/>
          <w:lang w:eastAsia="zh-CN"/>
        </w:rPr>
        <w:t>Y=20ms seems to be sufficient for HST tracking.</w:t>
      </w:r>
    </w:p>
    <w:p w14:paraId="2D06873A" w14:textId="77777777" w:rsidR="00C55C4E" w:rsidRPr="00C55C4E" w:rsidRDefault="00C55C4E" w:rsidP="00C55C4E">
      <w:pPr>
        <w:rPr>
          <w:i/>
          <w:lang w:eastAsia="zh-CN"/>
        </w:rPr>
      </w:pPr>
      <w:r>
        <w:rPr>
          <w:b/>
          <w:i/>
          <w:lang w:eastAsia="zh-CN"/>
        </w:rPr>
        <w:t>Proposal 1:</w:t>
      </w:r>
      <w:r>
        <w:rPr>
          <w:i/>
          <w:lang w:eastAsia="zh-CN"/>
        </w:rPr>
        <w:t xml:space="preserve"> At least for 15kHz subcarrier spacing and HST, the minimum distance between TRS symbols should be 3 symbols.</w:t>
      </w:r>
    </w:p>
    <w:p w14:paraId="067E2906" w14:textId="77453D1E" w:rsidR="00C55C4E" w:rsidRDefault="00C55C4E" w:rsidP="00C55C4E">
      <w:pPr>
        <w:rPr>
          <w:i/>
          <w:lang w:eastAsia="zh-CN"/>
        </w:rPr>
      </w:pPr>
      <w:r>
        <w:rPr>
          <w:b/>
          <w:i/>
          <w:lang w:eastAsia="zh-CN"/>
        </w:rPr>
        <w:lastRenderedPageBreak/>
        <w:t xml:space="preserve">Proposal </w:t>
      </w:r>
      <w:r w:rsidR="00AF66D4">
        <w:rPr>
          <w:b/>
          <w:i/>
          <w:lang w:eastAsia="zh-CN"/>
        </w:rPr>
        <w:t>2</w:t>
      </w:r>
      <w:r>
        <w:rPr>
          <w:b/>
          <w:i/>
          <w:lang w:eastAsia="zh-CN"/>
        </w:rPr>
        <w:t xml:space="preserve">: </w:t>
      </w:r>
      <w:r w:rsidRPr="00B13868">
        <w:rPr>
          <w:i/>
          <w:lang w:eastAsia="zh-CN"/>
        </w:rPr>
        <w:t>Support TRS to be FDMed with SS block.</w:t>
      </w:r>
    </w:p>
    <w:p w14:paraId="30F8834D" w14:textId="5115EEE5" w:rsidR="00C55C4E" w:rsidRDefault="00C55C4E" w:rsidP="00C55C4E">
      <w:pPr>
        <w:rPr>
          <w:i/>
          <w:lang w:eastAsia="zh-CN"/>
        </w:rPr>
      </w:pPr>
      <w:r>
        <w:rPr>
          <w:b/>
          <w:i/>
          <w:lang w:eastAsia="zh-CN"/>
        </w:rPr>
        <w:t xml:space="preserve">Proposal </w:t>
      </w:r>
      <w:r w:rsidR="00AF66D4">
        <w:rPr>
          <w:b/>
          <w:i/>
          <w:lang w:eastAsia="zh-CN"/>
        </w:rPr>
        <w:t>3</w:t>
      </w:r>
      <w:r>
        <w:rPr>
          <w:b/>
          <w:i/>
          <w:lang w:eastAsia="zh-CN"/>
        </w:rPr>
        <w:t xml:space="preserve">: </w:t>
      </w:r>
      <w:r>
        <w:rPr>
          <w:i/>
          <w:lang w:eastAsia="zh-CN"/>
        </w:rPr>
        <w:t>Support TRS for above 6GHz.</w:t>
      </w:r>
      <w:r w:rsidRPr="00C55C4E">
        <w:rPr>
          <w:i/>
          <w:lang w:eastAsia="zh-CN"/>
        </w:rPr>
        <w:t xml:space="preserve"> </w:t>
      </w:r>
    </w:p>
    <w:p w14:paraId="48D1FCAF" w14:textId="6C26B78B" w:rsidR="00C55C4E" w:rsidRPr="00EA46AC" w:rsidRDefault="00C55C4E" w:rsidP="00C55C4E">
      <w:pPr>
        <w:pStyle w:val="maintext"/>
        <w:snapToGrid w:val="0"/>
        <w:spacing w:before="0" w:after="120" w:line="240" w:lineRule="auto"/>
        <w:ind w:firstLineChars="0" w:firstLine="0"/>
        <w:rPr>
          <w:rFonts w:eastAsia="宋体"/>
          <w:i/>
          <w:sz w:val="22"/>
          <w:lang w:val="en-US" w:eastAsia="zh-CN"/>
        </w:rPr>
      </w:pPr>
      <w:r w:rsidRPr="00EA46AC">
        <w:rPr>
          <w:rFonts w:eastAsia="宋体"/>
          <w:b/>
          <w:i/>
          <w:sz w:val="22"/>
          <w:lang w:eastAsia="zh-CN"/>
        </w:rPr>
        <w:t xml:space="preserve">Proposal </w:t>
      </w:r>
      <w:r w:rsidR="00AF66D4">
        <w:rPr>
          <w:rFonts w:eastAsia="宋体"/>
          <w:b/>
          <w:i/>
          <w:sz w:val="22"/>
          <w:lang w:eastAsia="zh-CN"/>
        </w:rPr>
        <w:t>4</w:t>
      </w:r>
      <w:r w:rsidRPr="00EA46AC">
        <w:rPr>
          <w:rFonts w:eastAsia="宋体"/>
          <w:i/>
          <w:sz w:val="22"/>
          <w:lang w:eastAsia="zh-CN"/>
        </w:rPr>
        <w:t xml:space="preserve">: </w:t>
      </w:r>
      <w:r>
        <w:rPr>
          <w:rFonts w:eastAsia="宋体"/>
          <w:i/>
          <w:sz w:val="22"/>
          <w:lang w:eastAsia="zh-CN"/>
        </w:rPr>
        <w:t xml:space="preserve">Aperiodic </w:t>
      </w:r>
      <w:r>
        <w:rPr>
          <w:rFonts w:eastAsia="宋体"/>
          <w:i/>
          <w:sz w:val="22"/>
          <w:lang w:val="en-US" w:eastAsia="zh-CN"/>
        </w:rPr>
        <w:t>TRS should be supported for NR paging transmission for IDLE mode UE with</w:t>
      </w:r>
    </w:p>
    <w:p w14:paraId="3AD7AC00" w14:textId="77777777" w:rsidR="00C55C4E" w:rsidRDefault="00C55C4E" w:rsidP="00C55C4E">
      <w:pPr>
        <w:pStyle w:val="maintext"/>
        <w:numPr>
          <w:ilvl w:val="0"/>
          <w:numId w:val="45"/>
        </w:numPr>
        <w:snapToGrid w:val="0"/>
        <w:spacing w:before="0" w:after="120" w:line="240" w:lineRule="auto"/>
        <w:ind w:firstLineChars="0"/>
        <w:rPr>
          <w:rFonts w:eastAsia="宋体"/>
          <w:i/>
          <w:sz w:val="22"/>
          <w:lang w:val="en-US" w:eastAsia="zh-CN"/>
        </w:rPr>
      </w:pPr>
      <w:r>
        <w:rPr>
          <w:rFonts w:eastAsia="宋体"/>
          <w:i/>
          <w:sz w:val="22"/>
          <w:lang w:val="en-US" w:eastAsia="zh-CN"/>
        </w:rPr>
        <w:t>X=1</w:t>
      </w:r>
    </w:p>
    <w:p w14:paraId="7EEE6173" w14:textId="51619AC9" w:rsidR="00C55C4E" w:rsidRDefault="00A96CCA" w:rsidP="00C55C4E">
      <w:pPr>
        <w:pStyle w:val="maintext"/>
        <w:numPr>
          <w:ilvl w:val="0"/>
          <w:numId w:val="45"/>
        </w:numPr>
        <w:snapToGrid w:val="0"/>
        <w:spacing w:before="0" w:after="120" w:line="240" w:lineRule="auto"/>
        <w:ind w:firstLineChars="0"/>
        <w:rPr>
          <w:rFonts w:eastAsia="宋体"/>
          <w:i/>
          <w:sz w:val="22"/>
          <w:lang w:val="en-US" w:eastAsia="zh-CN"/>
        </w:rPr>
      </w:pPr>
      <w:r>
        <w:rPr>
          <w:rFonts w:eastAsia="宋体"/>
          <w:i/>
          <w:sz w:val="22"/>
          <w:lang w:val="en-US" w:eastAsia="zh-CN"/>
        </w:rPr>
        <w:t>Trigger by paging DCI, FFS paging indicator or scheduling DCI of paging message</w:t>
      </w:r>
    </w:p>
    <w:p w14:paraId="1A1D76BC" w14:textId="04DA72CF" w:rsidR="00C55C4E" w:rsidRDefault="00C55C4E" w:rsidP="00C55C4E">
      <w:pPr>
        <w:rPr>
          <w:i/>
          <w:lang w:eastAsia="zh-CN"/>
        </w:rPr>
      </w:pPr>
      <w:r>
        <w:rPr>
          <w:b/>
          <w:i/>
          <w:lang w:eastAsia="zh-CN"/>
        </w:rPr>
        <w:t xml:space="preserve">Proposal </w:t>
      </w:r>
      <w:r w:rsidR="00AF66D4">
        <w:rPr>
          <w:b/>
          <w:i/>
          <w:lang w:eastAsia="zh-CN"/>
        </w:rPr>
        <w:t>5</w:t>
      </w:r>
      <w:r>
        <w:rPr>
          <w:b/>
          <w:i/>
          <w:lang w:eastAsia="zh-CN"/>
        </w:rPr>
        <w:t xml:space="preserve">: </w:t>
      </w:r>
      <w:r>
        <w:rPr>
          <w:i/>
          <w:lang w:eastAsia="zh-CN"/>
        </w:rPr>
        <w:t>Support the case where</w:t>
      </w:r>
    </w:p>
    <w:p w14:paraId="7760CACF" w14:textId="77777777" w:rsidR="00C55C4E" w:rsidRPr="003F3A79" w:rsidRDefault="00C55C4E" w:rsidP="00A174AE">
      <w:pPr>
        <w:numPr>
          <w:ilvl w:val="0"/>
          <w:numId w:val="44"/>
        </w:numPr>
        <w:rPr>
          <w:i/>
          <w:lang w:eastAsia="zh-CN"/>
        </w:rPr>
      </w:pPr>
      <w:r w:rsidRPr="003F3A79">
        <w:rPr>
          <w:i/>
          <w:lang w:eastAsia="zh-CN"/>
        </w:rPr>
        <w:t>Periodic SS burst and periodic TRS burst are arranged such that the UE can utilize one SS burst and one TRS burst for AGC adjustment and T/F tracking before DRX ON</w:t>
      </w:r>
    </w:p>
    <w:p w14:paraId="1BCA392E" w14:textId="77777777" w:rsidR="00C55C4E" w:rsidRPr="00F26519" w:rsidRDefault="00C55C4E" w:rsidP="0076112C">
      <w:pPr>
        <w:jc w:val="left"/>
        <w:rPr>
          <w:lang w:eastAsia="zh-CN"/>
        </w:rPr>
      </w:pPr>
    </w:p>
    <w:p w14:paraId="5E47E7DC" w14:textId="77777777" w:rsidR="006D5AB8" w:rsidRPr="006D5AB8" w:rsidRDefault="006D5AB8" w:rsidP="0076112C">
      <w:pPr>
        <w:pStyle w:val="1"/>
        <w:jc w:val="left"/>
        <w:rPr>
          <w:kern w:val="2"/>
          <w:lang w:eastAsia="zh-CN"/>
        </w:rPr>
      </w:pPr>
      <w:r w:rsidRPr="006D5AB8">
        <w:rPr>
          <w:kern w:val="2"/>
          <w:lang w:eastAsia="zh-CN"/>
        </w:rPr>
        <w:t>References</w:t>
      </w:r>
    </w:p>
    <w:p w14:paraId="0796C455" w14:textId="77777777" w:rsidR="00D92FE4" w:rsidRDefault="00D92FE4" w:rsidP="00D92FE4">
      <w:pPr>
        <w:pStyle w:val="af"/>
        <w:numPr>
          <w:ilvl w:val="0"/>
          <w:numId w:val="6"/>
        </w:numPr>
        <w:ind w:firstLineChars="0"/>
        <w:jc w:val="left"/>
        <w:rPr>
          <w:lang w:eastAsia="zh-CN"/>
        </w:rPr>
      </w:pPr>
      <w:bookmarkStart w:id="4" w:name="_Ref494215420"/>
      <w:r>
        <w:rPr>
          <w:lang w:eastAsia="zh-CN"/>
        </w:rPr>
        <w:t>3GPP RAN1, “Chairman’s Notes RAN1 NR#3”, RAN1 NR-AH 1709, Nagoya, Japan, Sep., 2017.</w:t>
      </w:r>
      <w:bookmarkEnd w:id="4"/>
    </w:p>
    <w:p w14:paraId="3DF6A973" w14:textId="77777777" w:rsidR="003D77F9" w:rsidRDefault="00D92FE4" w:rsidP="00D92FE4">
      <w:pPr>
        <w:pStyle w:val="af"/>
        <w:numPr>
          <w:ilvl w:val="0"/>
          <w:numId w:val="6"/>
        </w:numPr>
        <w:ind w:firstLineChars="0"/>
        <w:jc w:val="left"/>
        <w:rPr>
          <w:lang w:eastAsia="zh-CN"/>
        </w:rPr>
      </w:pPr>
      <w:bookmarkStart w:id="5" w:name="_Ref494266584"/>
      <w:r>
        <w:rPr>
          <w:lang w:eastAsia="zh-CN"/>
        </w:rPr>
        <w:t xml:space="preserve">3GPP </w:t>
      </w:r>
      <w:r w:rsidRPr="00D92FE4">
        <w:rPr>
          <w:lang w:eastAsia="zh-CN"/>
        </w:rPr>
        <w:t>R1-1716841</w:t>
      </w:r>
      <w:r>
        <w:rPr>
          <w:lang w:eastAsia="zh-CN"/>
        </w:rPr>
        <w:t>, “</w:t>
      </w:r>
      <w:r w:rsidRPr="00170CE0">
        <w:rPr>
          <w:lang w:eastAsia="x-none"/>
        </w:rPr>
        <w:t>WF on TRS design</w:t>
      </w:r>
      <w:r>
        <w:rPr>
          <w:lang w:eastAsia="x-none"/>
        </w:rPr>
        <w:t xml:space="preserve">”, </w:t>
      </w:r>
      <w:proofErr w:type="spellStart"/>
      <w:r>
        <w:rPr>
          <w:lang w:eastAsia="x-none"/>
        </w:rPr>
        <w:t>MediaTek</w:t>
      </w:r>
      <w:proofErr w:type="spellEnd"/>
      <w:r>
        <w:rPr>
          <w:lang w:eastAsia="x-none"/>
        </w:rPr>
        <w:t xml:space="preserve">, </w:t>
      </w:r>
      <w:r>
        <w:rPr>
          <w:lang w:eastAsia="zh-CN"/>
        </w:rPr>
        <w:t>RAN1 NR-AH 1709, Nagoya, Japan, Sep., 2017.</w:t>
      </w:r>
      <w:bookmarkEnd w:id="5"/>
    </w:p>
    <w:p w14:paraId="3ACF7FF0" w14:textId="35A7274C" w:rsidR="00930D0E" w:rsidRDefault="000B3795" w:rsidP="000B3795">
      <w:pPr>
        <w:pStyle w:val="af"/>
        <w:numPr>
          <w:ilvl w:val="0"/>
          <w:numId w:val="6"/>
        </w:numPr>
        <w:ind w:firstLineChars="0"/>
        <w:jc w:val="left"/>
        <w:rPr>
          <w:lang w:eastAsia="zh-CN"/>
        </w:rPr>
      </w:pPr>
      <w:bookmarkStart w:id="6" w:name="_Ref494370665"/>
      <w:r>
        <w:rPr>
          <w:lang w:eastAsia="zh-CN"/>
        </w:rPr>
        <w:t xml:space="preserve">3GPP </w:t>
      </w:r>
      <w:r w:rsidRPr="000B3795">
        <w:rPr>
          <w:lang w:eastAsia="zh-CN"/>
        </w:rPr>
        <w:t>R1-1715367</w:t>
      </w:r>
      <w:r>
        <w:rPr>
          <w:lang w:eastAsia="zh-CN"/>
        </w:rPr>
        <w:t>, “</w:t>
      </w:r>
      <w:r w:rsidRPr="000B3795">
        <w:rPr>
          <w:lang w:eastAsia="zh-CN"/>
        </w:rPr>
        <w:t>LS on Mixed numerologies FDM operation</w:t>
      </w:r>
      <w:r>
        <w:rPr>
          <w:lang w:eastAsia="zh-CN"/>
        </w:rPr>
        <w:t>”, Intel (RAN4), RAN1 NR-AH 1709, Nagoya, Japan, Sep., 2017.</w:t>
      </w:r>
      <w:bookmarkEnd w:id="6"/>
    </w:p>
    <w:sectPr w:rsidR="00930D0E" w:rsidSect="00DA1C31">
      <w:headerReference w:type="default" r:id="rId18"/>
      <w:foot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C1C67" w14:textId="77777777" w:rsidR="006E3304" w:rsidRDefault="006E3304">
      <w:r>
        <w:separator/>
      </w:r>
    </w:p>
  </w:endnote>
  <w:endnote w:type="continuationSeparator" w:id="0">
    <w:p w14:paraId="63CEA365" w14:textId="77777777" w:rsidR="006E3304" w:rsidRDefault="006E3304">
      <w:r>
        <w:continuationSeparator/>
      </w:r>
    </w:p>
  </w:endnote>
  <w:endnote w:type="continuationNotice" w:id="1">
    <w:p w14:paraId="252EAFBC" w14:textId="77777777" w:rsidR="006E3304" w:rsidRDefault="006E3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B9EA5" w14:textId="77777777" w:rsidR="00592C81" w:rsidRDefault="00592C8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D991F" w14:textId="77777777" w:rsidR="006E3304" w:rsidRDefault="006E3304">
      <w:r>
        <w:separator/>
      </w:r>
    </w:p>
  </w:footnote>
  <w:footnote w:type="continuationSeparator" w:id="0">
    <w:p w14:paraId="595EC86C" w14:textId="77777777" w:rsidR="006E3304" w:rsidRDefault="006E3304">
      <w:r>
        <w:continuationSeparator/>
      </w:r>
    </w:p>
  </w:footnote>
  <w:footnote w:type="continuationNotice" w:id="1">
    <w:p w14:paraId="2052BF98" w14:textId="77777777" w:rsidR="006E3304" w:rsidRDefault="006E33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960" w14:textId="77777777" w:rsidR="00592C81" w:rsidRDefault="00592C8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A5F"/>
    <w:multiLevelType w:val="hybridMultilevel"/>
    <w:tmpl w:val="C2F02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E5E9F"/>
    <w:multiLevelType w:val="hybridMultilevel"/>
    <w:tmpl w:val="8B4ECA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C0874"/>
    <w:multiLevelType w:val="hybridMultilevel"/>
    <w:tmpl w:val="F72CE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862E7D"/>
    <w:multiLevelType w:val="hybridMultilevel"/>
    <w:tmpl w:val="71BA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85BD0"/>
    <w:multiLevelType w:val="hybridMultilevel"/>
    <w:tmpl w:val="1594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394EA8"/>
    <w:multiLevelType w:val="hybridMultilevel"/>
    <w:tmpl w:val="9F58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190C6F"/>
    <w:multiLevelType w:val="hybridMultilevel"/>
    <w:tmpl w:val="5D4A4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DF51BA"/>
    <w:multiLevelType w:val="hybridMultilevel"/>
    <w:tmpl w:val="1008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F35BE5"/>
    <w:multiLevelType w:val="hybridMultilevel"/>
    <w:tmpl w:val="5A5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E861529"/>
    <w:multiLevelType w:val="hybridMultilevel"/>
    <w:tmpl w:val="9B58F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01554"/>
    <w:multiLevelType w:val="hybridMultilevel"/>
    <w:tmpl w:val="19C87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C5A6C"/>
    <w:multiLevelType w:val="hybridMultilevel"/>
    <w:tmpl w:val="04A6A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7">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38201E"/>
    <w:multiLevelType w:val="hybridMultilevel"/>
    <w:tmpl w:val="8AC63630"/>
    <w:lvl w:ilvl="0" w:tplc="5D645B10">
      <w:start w:val="1"/>
      <w:numFmt w:val="bullet"/>
      <w:lvlText w:val="•"/>
      <w:lvlJc w:val="left"/>
      <w:pPr>
        <w:tabs>
          <w:tab w:val="num" w:pos="720"/>
        </w:tabs>
        <w:ind w:left="720" w:hanging="360"/>
      </w:pPr>
      <w:rPr>
        <w:rFonts w:ascii="Arial" w:hAnsi="Arial" w:cs="Times New Roman" w:hint="default"/>
      </w:rPr>
    </w:lvl>
    <w:lvl w:ilvl="1" w:tplc="E5EAF4EA">
      <w:numFmt w:val="bullet"/>
      <w:lvlText w:val="•"/>
      <w:lvlJc w:val="left"/>
      <w:pPr>
        <w:tabs>
          <w:tab w:val="num" w:pos="1440"/>
        </w:tabs>
        <w:ind w:left="1440" w:hanging="360"/>
      </w:pPr>
      <w:rPr>
        <w:rFonts w:ascii="Arial" w:hAnsi="Arial" w:cs="Times New Roman" w:hint="default"/>
      </w:rPr>
    </w:lvl>
    <w:lvl w:ilvl="2" w:tplc="35080426">
      <w:start w:val="1"/>
      <w:numFmt w:val="bullet"/>
      <w:lvlText w:val="•"/>
      <w:lvlJc w:val="left"/>
      <w:pPr>
        <w:tabs>
          <w:tab w:val="num" w:pos="2160"/>
        </w:tabs>
        <w:ind w:left="2160" w:hanging="360"/>
      </w:pPr>
      <w:rPr>
        <w:rFonts w:ascii="Arial" w:hAnsi="Arial" w:cs="Times New Roman" w:hint="default"/>
      </w:rPr>
    </w:lvl>
    <w:lvl w:ilvl="3" w:tplc="92F65DF0">
      <w:start w:val="1"/>
      <w:numFmt w:val="bullet"/>
      <w:lvlText w:val="•"/>
      <w:lvlJc w:val="left"/>
      <w:pPr>
        <w:tabs>
          <w:tab w:val="num" w:pos="2880"/>
        </w:tabs>
        <w:ind w:left="2880" w:hanging="360"/>
      </w:pPr>
      <w:rPr>
        <w:rFonts w:ascii="Arial" w:hAnsi="Arial" w:cs="Times New Roman" w:hint="default"/>
      </w:rPr>
    </w:lvl>
    <w:lvl w:ilvl="4" w:tplc="2BE2CCCC">
      <w:start w:val="1"/>
      <w:numFmt w:val="bullet"/>
      <w:lvlText w:val="•"/>
      <w:lvlJc w:val="left"/>
      <w:pPr>
        <w:tabs>
          <w:tab w:val="num" w:pos="3600"/>
        </w:tabs>
        <w:ind w:left="3600" w:hanging="360"/>
      </w:pPr>
      <w:rPr>
        <w:rFonts w:ascii="Arial" w:hAnsi="Arial" w:cs="Times New Roman" w:hint="default"/>
      </w:rPr>
    </w:lvl>
    <w:lvl w:ilvl="5" w:tplc="67547EC6">
      <w:start w:val="1"/>
      <w:numFmt w:val="bullet"/>
      <w:lvlText w:val="•"/>
      <w:lvlJc w:val="left"/>
      <w:pPr>
        <w:tabs>
          <w:tab w:val="num" w:pos="4320"/>
        </w:tabs>
        <w:ind w:left="4320" w:hanging="360"/>
      </w:pPr>
      <w:rPr>
        <w:rFonts w:ascii="Arial" w:hAnsi="Arial" w:cs="Times New Roman" w:hint="default"/>
      </w:rPr>
    </w:lvl>
    <w:lvl w:ilvl="6" w:tplc="121C0466">
      <w:start w:val="1"/>
      <w:numFmt w:val="bullet"/>
      <w:lvlText w:val="•"/>
      <w:lvlJc w:val="left"/>
      <w:pPr>
        <w:tabs>
          <w:tab w:val="num" w:pos="5040"/>
        </w:tabs>
        <w:ind w:left="5040" w:hanging="360"/>
      </w:pPr>
      <w:rPr>
        <w:rFonts w:ascii="Arial" w:hAnsi="Arial" w:cs="Times New Roman" w:hint="default"/>
      </w:rPr>
    </w:lvl>
    <w:lvl w:ilvl="7" w:tplc="FDF2BDFE">
      <w:start w:val="1"/>
      <w:numFmt w:val="bullet"/>
      <w:lvlText w:val="•"/>
      <w:lvlJc w:val="left"/>
      <w:pPr>
        <w:tabs>
          <w:tab w:val="num" w:pos="5760"/>
        </w:tabs>
        <w:ind w:left="5760" w:hanging="360"/>
      </w:pPr>
      <w:rPr>
        <w:rFonts w:ascii="Arial" w:hAnsi="Arial" w:cs="Times New Roman" w:hint="default"/>
      </w:rPr>
    </w:lvl>
    <w:lvl w:ilvl="8" w:tplc="4CB67918">
      <w:start w:val="1"/>
      <w:numFmt w:val="bullet"/>
      <w:lvlText w:val="•"/>
      <w:lvlJc w:val="left"/>
      <w:pPr>
        <w:tabs>
          <w:tab w:val="num" w:pos="6480"/>
        </w:tabs>
        <w:ind w:left="6480" w:hanging="360"/>
      </w:pPr>
      <w:rPr>
        <w:rFonts w:ascii="Arial" w:hAnsi="Arial" w:cs="Times New Roman" w:hint="default"/>
      </w:rPr>
    </w:lvl>
  </w:abstractNum>
  <w:abstractNum w:abstractNumId="21">
    <w:nsid w:val="3C1B0FBC"/>
    <w:multiLevelType w:val="hybridMultilevel"/>
    <w:tmpl w:val="2EB437EC"/>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2">
    <w:nsid w:val="3EC95FFD"/>
    <w:multiLevelType w:val="hybridMultilevel"/>
    <w:tmpl w:val="8192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901702C"/>
    <w:multiLevelType w:val="hybridMultilevel"/>
    <w:tmpl w:val="45BC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6C3A44"/>
    <w:multiLevelType w:val="hybridMultilevel"/>
    <w:tmpl w:val="E11C993C"/>
    <w:lvl w:ilvl="0" w:tplc="355A3E96">
      <w:start w:val="1"/>
      <w:numFmt w:val="bullet"/>
      <w:lvlText w:val="•"/>
      <w:lvlJc w:val="left"/>
      <w:pPr>
        <w:tabs>
          <w:tab w:val="num" w:pos="720"/>
        </w:tabs>
        <w:ind w:left="720" w:hanging="360"/>
      </w:pPr>
      <w:rPr>
        <w:rFonts w:ascii="Arial" w:hAnsi="Arial" w:cs="Times New Roman" w:hint="default"/>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28">
    <w:nsid w:val="4E560D46"/>
    <w:multiLevelType w:val="hybridMultilevel"/>
    <w:tmpl w:val="BBB0CEE6"/>
    <w:lvl w:ilvl="0" w:tplc="0430E618">
      <w:start w:val="1"/>
      <w:numFmt w:val="bullet"/>
      <w:lvlText w:val="•"/>
      <w:lvlJc w:val="left"/>
      <w:pPr>
        <w:ind w:left="840" w:hanging="420"/>
      </w:pPr>
      <w:rPr>
        <w:rFonts w:ascii="Arial" w:hAnsi="Arial" w:hint="default"/>
      </w:rPr>
    </w:lvl>
    <w:lvl w:ilvl="1" w:tplc="C41AB4FE">
      <w:start w:val="3"/>
      <w:numFmt w:val="bullet"/>
      <w:lvlText w:val="-"/>
      <w:lvlJc w:val="left"/>
      <w:pPr>
        <w:ind w:left="1260" w:hanging="420"/>
      </w:pPr>
      <w:rPr>
        <w:rFonts w:ascii="Times" w:eastAsia="Batang" w:hAnsi="Times" w:cs="Times New Roman" w:hint="default"/>
      </w:rPr>
    </w:lvl>
    <w:lvl w:ilvl="2" w:tplc="C41AB4FE">
      <w:start w:val="3"/>
      <w:numFmt w:val="bullet"/>
      <w:lvlText w:val="-"/>
      <w:lvlJc w:val="left"/>
      <w:pPr>
        <w:ind w:left="1680" w:hanging="420"/>
      </w:pPr>
      <w:rPr>
        <w:rFonts w:ascii="Times" w:eastAsia="Batang" w:hAnsi="Times"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5776C27"/>
    <w:multiLevelType w:val="hybridMultilevel"/>
    <w:tmpl w:val="DC8A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33">
    <w:nsid w:val="608F2C14"/>
    <w:multiLevelType w:val="hybridMultilevel"/>
    <w:tmpl w:val="91A4A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D32AB5"/>
    <w:multiLevelType w:val="hybridMultilevel"/>
    <w:tmpl w:val="39DC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6">
    <w:nsid w:val="6BED23C8"/>
    <w:multiLevelType w:val="hybridMultilevel"/>
    <w:tmpl w:val="CB30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7A2CCD"/>
    <w:multiLevelType w:val="hybridMultilevel"/>
    <w:tmpl w:val="C0FC0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3EF669F"/>
    <w:multiLevelType w:val="hybridMultilevel"/>
    <w:tmpl w:val="DE285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5316ED"/>
    <w:multiLevelType w:val="hybridMultilevel"/>
    <w:tmpl w:val="5C3CF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nsid w:val="79ED4BE3"/>
    <w:multiLevelType w:val="hybridMultilevel"/>
    <w:tmpl w:val="80BE8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2D480B"/>
    <w:multiLevelType w:val="hybridMultilevel"/>
    <w:tmpl w:val="158E4B1E"/>
    <w:lvl w:ilvl="0" w:tplc="2564C174">
      <w:start w:val="1"/>
      <w:numFmt w:val="bullet"/>
      <w:lvlText w:val="–"/>
      <w:lvlJc w:val="left"/>
      <w:pPr>
        <w:tabs>
          <w:tab w:val="num" w:pos="720"/>
        </w:tabs>
        <w:ind w:left="720" w:hanging="360"/>
      </w:pPr>
      <w:rPr>
        <w:rFonts w:ascii="Arial" w:hAnsi="Arial" w:hint="default"/>
      </w:rPr>
    </w:lvl>
    <w:lvl w:ilvl="1" w:tplc="FDBCB380">
      <w:start w:val="1"/>
      <w:numFmt w:val="bullet"/>
      <w:lvlText w:val="–"/>
      <w:lvlJc w:val="left"/>
      <w:pPr>
        <w:tabs>
          <w:tab w:val="num" w:pos="1440"/>
        </w:tabs>
        <w:ind w:left="1440" w:hanging="360"/>
      </w:pPr>
      <w:rPr>
        <w:rFonts w:ascii="Arial" w:hAnsi="Arial" w:hint="default"/>
      </w:rPr>
    </w:lvl>
    <w:lvl w:ilvl="2" w:tplc="CC4AE988" w:tentative="1">
      <w:start w:val="1"/>
      <w:numFmt w:val="bullet"/>
      <w:lvlText w:val="–"/>
      <w:lvlJc w:val="left"/>
      <w:pPr>
        <w:tabs>
          <w:tab w:val="num" w:pos="2160"/>
        </w:tabs>
        <w:ind w:left="2160" w:hanging="360"/>
      </w:pPr>
      <w:rPr>
        <w:rFonts w:ascii="Arial" w:hAnsi="Arial" w:hint="default"/>
      </w:rPr>
    </w:lvl>
    <w:lvl w:ilvl="3" w:tplc="C6D21718" w:tentative="1">
      <w:start w:val="1"/>
      <w:numFmt w:val="bullet"/>
      <w:lvlText w:val="–"/>
      <w:lvlJc w:val="left"/>
      <w:pPr>
        <w:tabs>
          <w:tab w:val="num" w:pos="2880"/>
        </w:tabs>
        <w:ind w:left="2880" w:hanging="360"/>
      </w:pPr>
      <w:rPr>
        <w:rFonts w:ascii="Arial" w:hAnsi="Arial" w:hint="default"/>
      </w:rPr>
    </w:lvl>
    <w:lvl w:ilvl="4" w:tplc="5674F31C" w:tentative="1">
      <w:start w:val="1"/>
      <w:numFmt w:val="bullet"/>
      <w:lvlText w:val="–"/>
      <w:lvlJc w:val="left"/>
      <w:pPr>
        <w:tabs>
          <w:tab w:val="num" w:pos="3600"/>
        </w:tabs>
        <w:ind w:left="3600" w:hanging="360"/>
      </w:pPr>
      <w:rPr>
        <w:rFonts w:ascii="Arial" w:hAnsi="Arial" w:hint="default"/>
      </w:rPr>
    </w:lvl>
    <w:lvl w:ilvl="5" w:tplc="0D6A19E8" w:tentative="1">
      <w:start w:val="1"/>
      <w:numFmt w:val="bullet"/>
      <w:lvlText w:val="–"/>
      <w:lvlJc w:val="left"/>
      <w:pPr>
        <w:tabs>
          <w:tab w:val="num" w:pos="4320"/>
        </w:tabs>
        <w:ind w:left="4320" w:hanging="360"/>
      </w:pPr>
      <w:rPr>
        <w:rFonts w:ascii="Arial" w:hAnsi="Arial" w:hint="default"/>
      </w:rPr>
    </w:lvl>
    <w:lvl w:ilvl="6" w:tplc="2BA60B0C" w:tentative="1">
      <w:start w:val="1"/>
      <w:numFmt w:val="bullet"/>
      <w:lvlText w:val="–"/>
      <w:lvlJc w:val="left"/>
      <w:pPr>
        <w:tabs>
          <w:tab w:val="num" w:pos="5040"/>
        </w:tabs>
        <w:ind w:left="5040" w:hanging="360"/>
      </w:pPr>
      <w:rPr>
        <w:rFonts w:ascii="Arial" w:hAnsi="Arial" w:hint="default"/>
      </w:rPr>
    </w:lvl>
    <w:lvl w:ilvl="7" w:tplc="0DC212E2" w:tentative="1">
      <w:start w:val="1"/>
      <w:numFmt w:val="bullet"/>
      <w:lvlText w:val="–"/>
      <w:lvlJc w:val="left"/>
      <w:pPr>
        <w:tabs>
          <w:tab w:val="num" w:pos="5760"/>
        </w:tabs>
        <w:ind w:left="5760" w:hanging="360"/>
      </w:pPr>
      <w:rPr>
        <w:rFonts w:ascii="Arial" w:hAnsi="Arial" w:hint="default"/>
      </w:rPr>
    </w:lvl>
    <w:lvl w:ilvl="8" w:tplc="BB8096A8"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136358"/>
    <w:multiLevelType w:val="hybridMultilevel"/>
    <w:tmpl w:val="00A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38"/>
  </w:num>
  <w:num w:numId="4">
    <w:abstractNumId w:val="40"/>
  </w:num>
  <w:num w:numId="5">
    <w:abstractNumId w:val="30"/>
  </w:num>
  <w:num w:numId="6">
    <w:abstractNumId w:val="8"/>
  </w:num>
  <w:num w:numId="7">
    <w:abstractNumId w:val="25"/>
  </w:num>
  <w:num w:numId="8">
    <w:abstractNumId w:val="23"/>
  </w:num>
  <w:num w:numId="9">
    <w:abstractNumId w:val="11"/>
  </w:num>
  <w:num w:numId="10">
    <w:abstractNumId w:val="29"/>
  </w:num>
  <w:num w:numId="11">
    <w:abstractNumId w:val="24"/>
  </w:num>
  <w:num w:numId="12">
    <w:abstractNumId w:val="35"/>
  </w:num>
  <w:num w:numId="13">
    <w:abstractNumId w:val="6"/>
  </w:num>
  <w:num w:numId="14">
    <w:abstractNumId w:val="42"/>
  </w:num>
  <w:num w:numId="15">
    <w:abstractNumId w:val="12"/>
  </w:num>
  <w:num w:numId="16">
    <w:abstractNumId w:val="10"/>
  </w:num>
  <w:num w:numId="17">
    <w:abstractNumId w:val="9"/>
  </w:num>
  <w:num w:numId="18">
    <w:abstractNumId w:val="7"/>
  </w:num>
  <w:num w:numId="19">
    <w:abstractNumId w:val="14"/>
  </w:num>
  <w:num w:numId="20">
    <w:abstractNumId w:val="36"/>
  </w:num>
  <w:num w:numId="21">
    <w:abstractNumId w:val="2"/>
  </w:num>
  <w:num w:numId="22">
    <w:abstractNumId w:val="34"/>
  </w:num>
  <w:num w:numId="23">
    <w:abstractNumId w:val="45"/>
  </w:num>
  <w:num w:numId="24">
    <w:abstractNumId w:val="26"/>
  </w:num>
  <w:num w:numId="25">
    <w:abstractNumId w:val="1"/>
  </w:num>
  <w:num w:numId="26">
    <w:abstractNumId w:val="4"/>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7"/>
  </w:num>
  <w:num w:numId="30">
    <w:abstractNumId w:val="3"/>
  </w:num>
  <w:num w:numId="31">
    <w:abstractNumId w:val="20"/>
  </w:num>
  <w:num w:numId="32">
    <w:abstractNumId w:val="39"/>
  </w:num>
  <w:num w:numId="33">
    <w:abstractNumId w:val="31"/>
  </w:num>
  <w:num w:numId="34">
    <w:abstractNumId w:val="33"/>
  </w:num>
  <w:num w:numId="35">
    <w:abstractNumId w:val="0"/>
  </w:num>
  <w:num w:numId="36">
    <w:abstractNumId w:val="22"/>
  </w:num>
  <w:num w:numId="37">
    <w:abstractNumId w:val="21"/>
  </w:num>
  <w:num w:numId="38">
    <w:abstractNumId w:val="17"/>
  </w:num>
  <w:num w:numId="39">
    <w:abstractNumId w:val="16"/>
  </w:num>
  <w:num w:numId="40">
    <w:abstractNumId w:val="13"/>
  </w:num>
  <w:num w:numId="41">
    <w:abstractNumId w:val="19"/>
  </w:num>
  <w:num w:numId="42">
    <w:abstractNumId w:val="32"/>
  </w:num>
  <w:num w:numId="43">
    <w:abstractNumId w:val="37"/>
  </w:num>
  <w:num w:numId="44">
    <w:abstractNumId w:val="43"/>
  </w:num>
  <w:num w:numId="45">
    <w:abstractNumId w:val="28"/>
  </w:num>
  <w:num w:numId="46">
    <w:abstractNumId w:val="15"/>
  </w:num>
  <w:num w:numId="47">
    <w:abstractNumId w:val="5"/>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7B"/>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981"/>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0A"/>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176"/>
    <w:rsid w:val="00042451"/>
    <w:rsid w:val="0004261C"/>
    <w:rsid w:val="0004288D"/>
    <w:rsid w:val="000433F0"/>
    <w:rsid w:val="000434B7"/>
    <w:rsid w:val="000435E4"/>
    <w:rsid w:val="00043F26"/>
    <w:rsid w:val="0004404D"/>
    <w:rsid w:val="00044126"/>
    <w:rsid w:val="0004420D"/>
    <w:rsid w:val="000443C5"/>
    <w:rsid w:val="00044522"/>
    <w:rsid w:val="00044AAC"/>
    <w:rsid w:val="00044DE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80"/>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875"/>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795"/>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8AB"/>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2D6"/>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DB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434"/>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2DD"/>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427"/>
    <w:rsid w:val="002E0BBE"/>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BDD"/>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BB0"/>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0F27"/>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07A"/>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EE6"/>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03B"/>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BDE"/>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79"/>
    <w:rsid w:val="003F3B9A"/>
    <w:rsid w:val="003F3D4E"/>
    <w:rsid w:val="003F4090"/>
    <w:rsid w:val="003F4271"/>
    <w:rsid w:val="003F43E6"/>
    <w:rsid w:val="003F4437"/>
    <w:rsid w:val="003F4743"/>
    <w:rsid w:val="003F477E"/>
    <w:rsid w:val="003F4786"/>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09E7"/>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0E1"/>
    <w:rsid w:val="004741C1"/>
    <w:rsid w:val="00474220"/>
    <w:rsid w:val="004745A9"/>
    <w:rsid w:val="004752D3"/>
    <w:rsid w:val="004754E1"/>
    <w:rsid w:val="00475CE0"/>
    <w:rsid w:val="00475CE2"/>
    <w:rsid w:val="00476105"/>
    <w:rsid w:val="004764C4"/>
    <w:rsid w:val="004765DB"/>
    <w:rsid w:val="004767EF"/>
    <w:rsid w:val="00476827"/>
    <w:rsid w:val="00476BD4"/>
    <w:rsid w:val="0047707C"/>
    <w:rsid w:val="00477C35"/>
    <w:rsid w:val="00477F4A"/>
    <w:rsid w:val="004807A5"/>
    <w:rsid w:val="00480988"/>
    <w:rsid w:val="00480E05"/>
    <w:rsid w:val="00480F74"/>
    <w:rsid w:val="00481613"/>
    <w:rsid w:val="00481661"/>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1A6"/>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4AF"/>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8C"/>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5C5"/>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0A"/>
    <w:rsid w:val="00590A44"/>
    <w:rsid w:val="00590A7D"/>
    <w:rsid w:val="00590B78"/>
    <w:rsid w:val="00590DA6"/>
    <w:rsid w:val="00590F38"/>
    <w:rsid w:val="0059111D"/>
    <w:rsid w:val="005912C8"/>
    <w:rsid w:val="00591472"/>
    <w:rsid w:val="00591A24"/>
    <w:rsid w:val="00591C7D"/>
    <w:rsid w:val="00591E8C"/>
    <w:rsid w:val="00591EFE"/>
    <w:rsid w:val="0059240E"/>
    <w:rsid w:val="00592712"/>
    <w:rsid w:val="00592B03"/>
    <w:rsid w:val="00592C81"/>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66E"/>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2B5"/>
    <w:rsid w:val="005E3588"/>
    <w:rsid w:val="005E35CC"/>
    <w:rsid w:val="005E371E"/>
    <w:rsid w:val="005E427A"/>
    <w:rsid w:val="005E4D08"/>
    <w:rsid w:val="005E4F8D"/>
    <w:rsid w:val="005E53F9"/>
    <w:rsid w:val="005E5AEF"/>
    <w:rsid w:val="005E5E71"/>
    <w:rsid w:val="005E63B7"/>
    <w:rsid w:val="005E661D"/>
    <w:rsid w:val="005E66DA"/>
    <w:rsid w:val="005E72EB"/>
    <w:rsid w:val="005E7636"/>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125"/>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F5"/>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209"/>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5BE7"/>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304"/>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F6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3D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65FA"/>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445"/>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0D3C"/>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4C3"/>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E7F"/>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8A2"/>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9E"/>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2A8"/>
    <w:rsid w:val="008F1850"/>
    <w:rsid w:val="008F18C2"/>
    <w:rsid w:val="008F1AD1"/>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DA"/>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782"/>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950"/>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8D3"/>
    <w:rsid w:val="0098194F"/>
    <w:rsid w:val="00981ACB"/>
    <w:rsid w:val="00981C4D"/>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EA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394"/>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5938"/>
    <w:rsid w:val="00A1601C"/>
    <w:rsid w:val="00A16471"/>
    <w:rsid w:val="00A165BF"/>
    <w:rsid w:val="00A17077"/>
    <w:rsid w:val="00A170EF"/>
    <w:rsid w:val="00A172E8"/>
    <w:rsid w:val="00A174AE"/>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23B"/>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463"/>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CCA"/>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3C"/>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6D4"/>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635"/>
    <w:rsid w:val="00B07704"/>
    <w:rsid w:val="00B07D67"/>
    <w:rsid w:val="00B07EFB"/>
    <w:rsid w:val="00B10558"/>
    <w:rsid w:val="00B1109C"/>
    <w:rsid w:val="00B11500"/>
    <w:rsid w:val="00B11EE8"/>
    <w:rsid w:val="00B1236F"/>
    <w:rsid w:val="00B126FC"/>
    <w:rsid w:val="00B12FCC"/>
    <w:rsid w:val="00B13868"/>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2AF"/>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1EB"/>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4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C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C4E"/>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71A"/>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4EF"/>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A3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D33"/>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2FE4"/>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954"/>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43E"/>
    <w:rsid w:val="00E206ED"/>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0CD"/>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20"/>
    <w:rsid w:val="00E7043B"/>
    <w:rsid w:val="00E70BC7"/>
    <w:rsid w:val="00E70F9A"/>
    <w:rsid w:val="00E70FBC"/>
    <w:rsid w:val="00E71A2D"/>
    <w:rsid w:val="00E7234E"/>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9FA"/>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05E"/>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50"/>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11"/>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B1D"/>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B11"/>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DE3"/>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64"/>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38947"/>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3D77F9"/>
    <w:rPr>
      <w:sz w:val="22"/>
      <w:szCs w:val="22"/>
      <w:lang w:eastAsia="en-US"/>
    </w:rPr>
  </w:style>
  <w:style w:type="paragraph" w:customStyle="1" w:styleId="maintext">
    <w:name w:val="main text"/>
    <w:basedOn w:val="a"/>
    <w:link w:val="maintextChar"/>
    <w:qFormat/>
    <w:rsid w:val="0000798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00798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277774">
      <w:bodyDiv w:val="1"/>
      <w:marLeft w:val="0"/>
      <w:marRight w:val="0"/>
      <w:marTop w:val="0"/>
      <w:marBottom w:val="0"/>
      <w:divBdr>
        <w:top w:val="none" w:sz="0" w:space="0" w:color="auto"/>
        <w:left w:val="none" w:sz="0" w:space="0" w:color="auto"/>
        <w:bottom w:val="none" w:sz="0" w:space="0" w:color="auto"/>
        <w:right w:val="none" w:sz="0" w:space="0" w:color="auto"/>
      </w:divBdr>
      <w:divsChild>
        <w:div w:id="290795166">
          <w:marLeft w:val="1166"/>
          <w:marRight w:val="0"/>
          <w:marTop w:val="106"/>
          <w:marBottom w:val="0"/>
          <w:divBdr>
            <w:top w:val="none" w:sz="0" w:space="0" w:color="auto"/>
            <w:left w:val="none" w:sz="0" w:space="0" w:color="auto"/>
            <w:bottom w:val="none" w:sz="0" w:space="0" w:color="auto"/>
            <w:right w:val="none" w:sz="0" w:space="0" w:color="auto"/>
          </w:divBdr>
        </w:div>
      </w:divsChild>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ABCD-6AE4-4466-898E-7ACB64BEC134}">
  <ds:schemaRefs>
    <ds:schemaRef ds:uri="http://schemas.openxmlformats.org/officeDocument/2006/bibliography"/>
  </ds:schemaRefs>
</ds:datastoreItem>
</file>

<file path=customXml/itemProps2.xml><?xml version="1.0" encoding="utf-8"?>
<ds:datastoreItem xmlns:ds="http://schemas.openxmlformats.org/officeDocument/2006/customXml" ds:itemID="{BB0474F9-24C8-43D8-ACCC-4F870776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6</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4</cp:revision>
  <cp:lastPrinted>2015-03-27T14:25:00Z</cp:lastPrinted>
  <dcterms:created xsi:type="dcterms:W3CDTF">2017-09-28T05:58:00Z</dcterms:created>
  <dcterms:modified xsi:type="dcterms:W3CDTF">2017-09-30T08:54:00Z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